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C68" w:rsidRDefault="007B3C52" w:rsidP="5424AB8C">
      <w:pPr>
        <w:tabs>
          <w:tab w:val="left" w:pos="3210"/>
        </w:tabs>
        <w:jc w:val="center"/>
        <w:rPr>
          <w:rStyle w:val="normaltextrun"/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  <w:lang w:val="kk-KZ"/>
        </w:rPr>
      </w:pPr>
      <w:r>
        <w:rPr>
          <w:rStyle w:val="normaltextrun"/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  <w:lang w:val="kk-KZ"/>
        </w:rPr>
        <w:t xml:space="preserve">ИНСТРУКЦИЯ ПО ЗАПОЛНЕНИЮ </w:t>
      </w:r>
      <w:r w:rsidR="004D4C68" w:rsidRPr="004D4C68">
        <w:rPr>
          <w:rStyle w:val="normaltextrun"/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  <w:lang w:val="kk-KZ"/>
        </w:rPr>
        <w:t xml:space="preserve">ПОКАЗАТЕЛЕЙ </w:t>
      </w:r>
    </w:p>
    <w:p w:rsidR="000934E5" w:rsidRPr="005B1D23" w:rsidRDefault="004D4C68" w:rsidP="5424AB8C">
      <w:pPr>
        <w:tabs>
          <w:tab w:val="left" w:pos="3210"/>
        </w:tabs>
        <w:jc w:val="center"/>
        <w:rPr>
          <w:rFonts w:ascii="Arial" w:hAnsi="Arial" w:cs="Arial"/>
          <w:b/>
          <w:sz w:val="32"/>
          <w:szCs w:val="32"/>
        </w:rPr>
      </w:pPr>
      <w:r w:rsidRPr="004D4C68">
        <w:rPr>
          <w:rStyle w:val="normaltextrun"/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  <w:lang w:val="kk-KZ"/>
        </w:rPr>
        <w:t>ИНДИКАТИВНОГО ПЛАНА (ИП)</w:t>
      </w:r>
      <w:r w:rsidRPr="004D4C68">
        <w:rPr>
          <w:rFonts w:ascii="Arial" w:hAnsi="Arial" w:cs="Arial"/>
          <w:sz w:val="32"/>
          <w:szCs w:val="32"/>
        </w:rPr>
        <w:t xml:space="preserve"> </w:t>
      </w:r>
      <w:r w:rsidR="00B817B8">
        <w:rPr>
          <w:rFonts w:ascii="Arial" w:hAnsi="Arial" w:cs="Arial"/>
          <w:b/>
          <w:sz w:val="32"/>
          <w:szCs w:val="32"/>
        </w:rPr>
        <w:t>ДЛЯ ППС</w:t>
      </w:r>
      <w:r w:rsidR="00B817B8" w:rsidRPr="00437E43">
        <w:rPr>
          <w:rFonts w:ascii="Arial" w:hAnsi="Arial" w:cs="Arial"/>
          <w:b/>
          <w:sz w:val="32"/>
          <w:szCs w:val="32"/>
        </w:rPr>
        <w:t xml:space="preserve"> </w:t>
      </w:r>
      <w:r w:rsidR="6672ED19" w:rsidRPr="005B1D23">
        <w:rPr>
          <w:rFonts w:ascii="Arial" w:hAnsi="Arial" w:cs="Arial"/>
          <w:b/>
          <w:sz w:val="32"/>
          <w:szCs w:val="32"/>
        </w:rPr>
        <w:t xml:space="preserve"> </w:t>
      </w:r>
    </w:p>
    <w:p w:rsidR="000934E5" w:rsidRPr="005B1D23" w:rsidRDefault="6672ED19" w:rsidP="000934E5">
      <w:pPr>
        <w:tabs>
          <w:tab w:val="left" w:pos="3210"/>
        </w:tabs>
        <w:jc w:val="center"/>
        <w:rPr>
          <w:rFonts w:ascii="Arial" w:hAnsi="Arial" w:cs="Arial"/>
          <w:b/>
          <w:sz w:val="32"/>
          <w:szCs w:val="32"/>
        </w:rPr>
      </w:pPr>
      <w:r w:rsidRPr="005B1D23">
        <w:rPr>
          <w:rFonts w:ascii="Arial" w:hAnsi="Arial" w:cs="Arial"/>
          <w:b/>
          <w:sz w:val="32"/>
          <w:szCs w:val="32"/>
        </w:rPr>
        <w:t>НА 2022-2023 УЧЕБНЫЙ ГОД</w:t>
      </w:r>
    </w:p>
    <w:tbl>
      <w:tblPr>
        <w:tblStyle w:val="a3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1628"/>
        <w:gridCol w:w="2624"/>
        <w:gridCol w:w="6804"/>
      </w:tblGrid>
      <w:tr w:rsidR="00564083" w:rsidRPr="005B1D23" w:rsidTr="00AB554E">
        <w:tc>
          <w:tcPr>
            <w:tcW w:w="15593" w:type="dxa"/>
            <w:gridSpan w:val="5"/>
          </w:tcPr>
          <w:p w:rsidR="00564083" w:rsidRPr="00234BF5" w:rsidRDefault="00564083" w:rsidP="497F3A58">
            <w:pPr>
              <w:tabs>
                <w:tab w:val="left" w:pos="3645"/>
                <w:tab w:val="center" w:pos="4144"/>
              </w:tabs>
              <w:ind w:left="-255"/>
              <w:jc w:val="center"/>
              <w:rPr>
                <w:rFonts w:ascii="Arial" w:eastAsia="Arial" w:hAnsi="Arial" w:cs="Arial"/>
                <w:b/>
                <w:bCs/>
                <w:sz w:val="32"/>
                <w:szCs w:val="24"/>
              </w:rPr>
            </w:pPr>
            <w:r w:rsidRPr="00234BF5">
              <w:rPr>
                <w:rFonts w:ascii="Arial" w:eastAsia="Arial" w:hAnsi="Arial" w:cs="Arial"/>
                <w:b/>
                <w:bCs/>
                <w:sz w:val="32"/>
                <w:szCs w:val="24"/>
              </w:rPr>
              <w:t>ППС</w:t>
            </w:r>
          </w:p>
        </w:tc>
      </w:tr>
      <w:tr w:rsidR="00AB554E" w:rsidRPr="005B1D23" w:rsidTr="00234BF5">
        <w:tc>
          <w:tcPr>
            <w:tcW w:w="709" w:type="dxa"/>
            <w:vAlign w:val="center"/>
          </w:tcPr>
          <w:p w:rsidR="00AB554E" w:rsidRPr="00234BF5" w:rsidRDefault="00AB554E" w:rsidP="005B1D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4BF5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  <w:vAlign w:val="center"/>
          </w:tcPr>
          <w:p w:rsidR="00AB554E" w:rsidRPr="00234BF5" w:rsidRDefault="00AB554E" w:rsidP="497F3A58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34BF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8" w:type="dxa"/>
            <w:vAlign w:val="center"/>
          </w:tcPr>
          <w:p w:rsidR="00AB554E" w:rsidRPr="00234BF5" w:rsidRDefault="00AB554E" w:rsidP="497F3A58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34BF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Количество баллов</w:t>
            </w:r>
          </w:p>
        </w:tc>
        <w:tc>
          <w:tcPr>
            <w:tcW w:w="2624" w:type="dxa"/>
            <w:vAlign w:val="center"/>
          </w:tcPr>
          <w:p w:rsidR="00AB554E" w:rsidRPr="00234BF5" w:rsidRDefault="00AB554E" w:rsidP="00863FB3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34BF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Подтверждающие документы</w:t>
            </w:r>
          </w:p>
        </w:tc>
        <w:tc>
          <w:tcPr>
            <w:tcW w:w="6804" w:type="dxa"/>
            <w:vAlign w:val="center"/>
          </w:tcPr>
          <w:p w:rsidR="00AB554E" w:rsidRPr="00234BF5" w:rsidRDefault="00AB554E" w:rsidP="497F3A58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34BF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Требование к заполнению показателя</w:t>
            </w:r>
          </w:p>
        </w:tc>
      </w:tr>
      <w:tr w:rsidR="00564083" w:rsidRPr="005B1D23" w:rsidTr="00AB554E">
        <w:trPr>
          <w:trHeight w:val="633"/>
        </w:trPr>
        <w:tc>
          <w:tcPr>
            <w:tcW w:w="15593" w:type="dxa"/>
            <w:gridSpan w:val="5"/>
          </w:tcPr>
          <w:p w:rsidR="00564083" w:rsidRPr="00234BF5" w:rsidRDefault="00564083" w:rsidP="008F02FF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564083" w:rsidRPr="00234BF5" w:rsidRDefault="00564083" w:rsidP="00762823">
            <w:pPr>
              <w:pStyle w:val="af1"/>
              <w:numPr>
                <w:ilvl w:val="0"/>
                <w:numId w:val="15"/>
              </w:num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34BF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Учебно-методическая работа (УМР) –</w:t>
            </w:r>
            <w:r w:rsidRPr="00234BF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оценочный</w:t>
            </w:r>
            <w:r w:rsidRPr="00234BF5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коэффициент</w:t>
            </w:r>
            <w:r w:rsidRPr="00234BF5">
              <w:rPr>
                <w:rFonts w:ascii="Arial" w:eastAsia="Arial" w:hAnsi="Arial" w:cs="Arial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234BF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0,20</w:t>
            </w:r>
          </w:p>
          <w:p w:rsidR="00564083" w:rsidRPr="00234BF5" w:rsidRDefault="00564083" w:rsidP="008F02FF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64083" w:rsidRPr="005B1D23" w:rsidTr="00AB554E">
        <w:tc>
          <w:tcPr>
            <w:tcW w:w="15593" w:type="dxa"/>
            <w:gridSpan w:val="5"/>
          </w:tcPr>
          <w:p w:rsidR="00564083" w:rsidRPr="00234BF5" w:rsidRDefault="00564083" w:rsidP="497F3A58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</w:pPr>
            <w:r w:rsidRPr="00234BF5"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  <w:t>Качество преподавания</w:t>
            </w:r>
          </w:p>
        </w:tc>
      </w:tr>
      <w:tr w:rsidR="00AB554E" w:rsidRPr="005B1D23" w:rsidTr="00AB554E">
        <w:tc>
          <w:tcPr>
            <w:tcW w:w="709" w:type="dxa"/>
          </w:tcPr>
          <w:p w:rsidR="00AB554E" w:rsidRPr="00234BF5" w:rsidRDefault="00AB554E" w:rsidP="497F3A5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:rsidR="00AB554E" w:rsidRPr="00234BF5" w:rsidRDefault="00AB554E" w:rsidP="497F3A5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1.</w:t>
            </w:r>
            <w:r w:rsidR="00365B93"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>1.</w:t>
            </w:r>
            <w:r w:rsidR="00365B93" w:rsidRPr="00234BF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3828" w:type="dxa"/>
          </w:tcPr>
          <w:p w:rsidR="00AB554E" w:rsidRPr="00234BF5" w:rsidRDefault="00AB554E" w:rsidP="00234BF5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Дисциплина, преподаваемая на английском языке сертифицированными преподавателями</w:t>
            </w:r>
          </w:p>
        </w:tc>
        <w:tc>
          <w:tcPr>
            <w:tcW w:w="1628" w:type="dxa"/>
          </w:tcPr>
          <w:p w:rsidR="00AB554E" w:rsidRPr="00234BF5" w:rsidRDefault="00AB554E" w:rsidP="00234BF5">
            <w:pPr>
              <w:spacing w:line="259" w:lineRule="auto"/>
              <w:jc w:val="center"/>
              <w:rPr>
                <w:rFonts w:ascii="Arial" w:eastAsia="Arial" w:hAnsi="Arial" w:cs="Arial"/>
                <w:lang w:val="kk-KZ"/>
              </w:rPr>
            </w:pPr>
            <w:r w:rsidRPr="00234BF5">
              <w:rPr>
                <w:rFonts w:ascii="Arial" w:eastAsia="Arial" w:hAnsi="Arial" w:cs="Arial"/>
                <w:lang w:val="kk-KZ"/>
              </w:rPr>
              <w:t>15</w:t>
            </w:r>
          </w:p>
        </w:tc>
        <w:tc>
          <w:tcPr>
            <w:tcW w:w="2624" w:type="dxa"/>
          </w:tcPr>
          <w:p w:rsidR="00AB554E" w:rsidRPr="00234BF5" w:rsidRDefault="00AB554E" w:rsidP="00234BF5">
            <w:pPr>
              <w:jc w:val="center"/>
              <w:rPr>
                <w:rFonts w:ascii="Arial" w:eastAsia="Arial" w:hAnsi="Arial" w:cs="Arial"/>
                <w:lang w:val="kk-KZ"/>
              </w:rPr>
            </w:pPr>
            <w:r w:rsidRPr="00234BF5">
              <w:rPr>
                <w:rFonts w:ascii="Arial" w:eastAsia="Arial" w:hAnsi="Arial" w:cs="Arial"/>
              </w:rPr>
              <w:t xml:space="preserve">Ссылка на утвержденное </w:t>
            </w:r>
            <w:r w:rsidRPr="00234BF5">
              <w:rPr>
                <w:rFonts w:ascii="Arial" w:eastAsia="Arial" w:hAnsi="Arial" w:cs="Arial"/>
                <w:lang w:val="kk-KZ"/>
              </w:rPr>
              <w:t>ИПУНП, расписание</w:t>
            </w:r>
          </w:p>
        </w:tc>
        <w:tc>
          <w:tcPr>
            <w:tcW w:w="6804" w:type="dxa"/>
          </w:tcPr>
          <w:p w:rsidR="00266047" w:rsidRPr="00D005E5" w:rsidRDefault="00266047" w:rsidP="00234BF5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Ссылка на утвержденное</w:t>
            </w:r>
            <w:r w:rsidRPr="00234BF5">
              <w:rPr>
                <w:rFonts w:ascii="Arial" w:eastAsia="Arial" w:hAnsi="Arial" w:cs="Arial"/>
                <w:lang w:val="kk-KZ"/>
              </w:rPr>
              <w:t xml:space="preserve"> расписание. Прикрепляет </w:t>
            </w:r>
            <w:proofErr w:type="spellStart"/>
            <w:r w:rsidRPr="00234BF5">
              <w:rPr>
                <w:rFonts w:ascii="Arial" w:eastAsia="Arial" w:hAnsi="Arial" w:cs="Arial"/>
              </w:rPr>
              <w:t>ИПУНы</w:t>
            </w:r>
            <w:proofErr w:type="spellEnd"/>
            <w:r w:rsidR="00764E13" w:rsidRPr="00D005E5">
              <w:rPr>
                <w:rFonts w:ascii="Arial" w:eastAsia="Arial" w:hAnsi="Arial" w:cs="Arial"/>
              </w:rPr>
              <w:t>.</w:t>
            </w:r>
          </w:p>
          <w:p w:rsidR="00266047" w:rsidRPr="00234BF5" w:rsidRDefault="00266047" w:rsidP="00234BF5">
            <w:pPr>
              <w:jc w:val="both"/>
              <w:rPr>
                <w:rFonts w:ascii="Arial" w:eastAsia="Arial" w:hAnsi="Arial" w:cs="Arial"/>
              </w:rPr>
            </w:pPr>
          </w:p>
          <w:p w:rsidR="00AB554E" w:rsidRPr="00764E13" w:rsidRDefault="00266047" w:rsidP="00764E13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  <w:lang w:val="kk-KZ"/>
              </w:rPr>
              <w:t xml:space="preserve">Для подтверждения дисциплины, преподаваемого на английском языке, за основу берется утвержденное расписание занятий преподавателей и утвержденный индивидуальный учебный план. Полученные на основе расчета часов кафедры   индивидуальные учебные планы преподавателей и сертификаты, подтверждающие возможность проведения дисциплины на английском языке, каждый ППС должен прикрепить в системе </w:t>
            </w:r>
            <w:proofErr w:type="spellStart"/>
            <w:r w:rsidR="00764E13">
              <w:rPr>
                <w:rFonts w:ascii="Arial" w:eastAsia="Arial" w:hAnsi="Arial" w:cs="Arial"/>
                <w:lang w:val="en-US"/>
              </w:rPr>
              <w:t>Univer</w:t>
            </w:r>
            <w:proofErr w:type="spellEnd"/>
            <w:r w:rsidRPr="00234BF5">
              <w:rPr>
                <w:rFonts w:ascii="Arial" w:eastAsia="Arial" w:hAnsi="Arial" w:cs="Arial"/>
                <w:lang w:val="kk-KZ"/>
              </w:rPr>
              <w:t xml:space="preserve">. Закрепленные индивидуальные учебные планы и сертификаты  сверяются с расписанием занятий в системе </w:t>
            </w:r>
            <w:proofErr w:type="spellStart"/>
            <w:r w:rsidR="00764E13">
              <w:rPr>
                <w:rFonts w:ascii="Arial" w:eastAsia="Arial" w:hAnsi="Arial" w:cs="Arial"/>
                <w:lang w:val="en-US"/>
              </w:rPr>
              <w:t>Univer</w:t>
            </w:r>
            <w:proofErr w:type="spellEnd"/>
            <w:r w:rsidR="00764E13" w:rsidRPr="00764E13">
              <w:rPr>
                <w:rFonts w:ascii="Arial" w:eastAsia="Arial" w:hAnsi="Arial" w:cs="Arial"/>
              </w:rPr>
              <w:t>.</w:t>
            </w:r>
          </w:p>
        </w:tc>
      </w:tr>
      <w:tr w:rsidR="00AB554E" w:rsidRPr="005B1D23" w:rsidTr="00AB554E">
        <w:tc>
          <w:tcPr>
            <w:tcW w:w="709" w:type="dxa"/>
          </w:tcPr>
          <w:p w:rsidR="00AB554E" w:rsidRPr="00234BF5" w:rsidRDefault="00AB554E" w:rsidP="497F3A5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:rsidR="00AB554E" w:rsidRPr="00234BF5" w:rsidRDefault="00AB554E" w:rsidP="497F3A5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1.</w:t>
            </w:r>
            <w:r w:rsidR="00365B93"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>1.</w:t>
            </w:r>
            <w:r w:rsidR="00365B93" w:rsidRPr="00234BF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3828" w:type="dxa"/>
          </w:tcPr>
          <w:p w:rsidR="00AB554E" w:rsidRPr="00234BF5" w:rsidRDefault="00AB554E" w:rsidP="00234BF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Курсы, проведенные для иностранных слушателей в рамках летних (зимних) школ</w:t>
            </w:r>
          </w:p>
        </w:tc>
        <w:tc>
          <w:tcPr>
            <w:tcW w:w="1628" w:type="dxa"/>
          </w:tcPr>
          <w:p w:rsidR="00AB554E" w:rsidRPr="00234BF5" w:rsidRDefault="00AB554E" w:rsidP="00234BF5">
            <w:pPr>
              <w:spacing w:line="259" w:lineRule="auto"/>
              <w:jc w:val="center"/>
              <w:rPr>
                <w:rFonts w:ascii="Arial" w:eastAsia="Arial" w:hAnsi="Arial" w:cs="Arial"/>
                <w:lang w:val="kk-KZ"/>
              </w:rPr>
            </w:pPr>
            <w:r w:rsidRPr="00234BF5">
              <w:rPr>
                <w:rFonts w:ascii="Arial" w:eastAsia="Arial" w:hAnsi="Arial" w:cs="Arial"/>
              </w:rPr>
              <w:t>1</w:t>
            </w:r>
            <w:r w:rsidRPr="00234BF5">
              <w:rPr>
                <w:rFonts w:ascii="Arial" w:eastAsia="Arial" w:hAnsi="Arial" w:cs="Arial"/>
                <w:lang w:val="kk-KZ"/>
              </w:rPr>
              <w:t>5</w:t>
            </w:r>
          </w:p>
        </w:tc>
        <w:tc>
          <w:tcPr>
            <w:tcW w:w="2624" w:type="dxa"/>
          </w:tcPr>
          <w:p w:rsidR="00AB554E" w:rsidRPr="00234BF5" w:rsidRDefault="00266047" w:rsidP="00234BF5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  <w:lang w:val="kk-KZ"/>
              </w:rPr>
              <w:t>Программы летних (зимних) школ, приказы</w:t>
            </w:r>
          </w:p>
        </w:tc>
        <w:tc>
          <w:tcPr>
            <w:tcW w:w="6804" w:type="dxa"/>
          </w:tcPr>
          <w:p w:rsidR="00AB554E" w:rsidRPr="00764E13" w:rsidRDefault="00266047" w:rsidP="00234BF5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  <w:lang w:val="kk-KZ"/>
              </w:rPr>
              <w:t>ППС загружают программу</w:t>
            </w:r>
            <w:r w:rsidRPr="00234BF5">
              <w:rPr>
                <w:rFonts w:ascii="Arial" w:eastAsia="Arial" w:hAnsi="Arial" w:cs="Arial"/>
              </w:rPr>
              <w:t xml:space="preserve"> </w:t>
            </w:r>
            <w:r w:rsidRPr="00234BF5">
              <w:rPr>
                <w:rFonts w:ascii="Arial" w:eastAsia="Arial" w:hAnsi="Arial" w:cs="Arial"/>
                <w:lang w:val="kk-KZ"/>
              </w:rPr>
              <w:t>летних, зимних школ, где указываются организаторы школ, либо ссылка на архивированный файл</w:t>
            </w:r>
            <w:r w:rsidR="00764E13" w:rsidRPr="00764E13">
              <w:rPr>
                <w:rFonts w:ascii="Arial" w:eastAsia="Arial" w:hAnsi="Arial" w:cs="Arial"/>
              </w:rPr>
              <w:t>.</w:t>
            </w:r>
          </w:p>
        </w:tc>
      </w:tr>
      <w:tr w:rsidR="00AB554E" w:rsidRPr="005B1D23" w:rsidTr="00AB554E">
        <w:tc>
          <w:tcPr>
            <w:tcW w:w="709" w:type="dxa"/>
          </w:tcPr>
          <w:p w:rsidR="00AB554E" w:rsidRPr="00234BF5" w:rsidRDefault="00AB554E" w:rsidP="497F3A5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:rsidR="00AB554E" w:rsidRPr="00234BF5" w:rsidRDefault="00AB554E" w:rsidP="497F3A5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1.</w:t>
            </w:r>
            <w:r w:rsidR="00365B93"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>1.</w:t>
            </w:r>
            <w:r w:rsidR="00365B93" w:rsidRPr="00234BF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3828" w:type="dxa"/>
          </w:tcPr>
          <w:p w:rsidR="00AB554E" w:rsidRPr="00234BF5" w:rsidRDefault="00AB554E" w:rsidP="00234BF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 xml:space="preserve">Сертификационные курсы, преподаваемые для внешних слушателей, зарегистрированные </w:t>
            </w:r>
            <w:r w:rsidRPr="00234BF5">
              <w:rPr>
                <w:rFonts w:ascii="Arial" w:eastAsia="Arial" w:hAnsi="Arial" w:cs="Arial"/>
              </w:rPr>
              <w:lastRenderedPageBreak/>
              <w:t>в хозрасчетных центрах кафедр/факультетов/ИПК</w:t>
            </w:r>
          </w:p>
        </w:tc>
        <w:tc>
          <w:tcPr>
            <w:tcW w:w="1628" w:type="dxa"/>
          </w:tcPr>
          <w:p w:rsidR="00AB554E" w:rsidRPr="00234BF5" w:rsidRDefault="00AB554E" w:rsidP="00234BF5">
            <w:pPr>
              <w:spacing w:line="259" w:lineRule="auto"/>
              <w:jc w:val="center"/>
              <w:rPr>
                <w:rFonts w:ascii="Arial" w:eastAsia="Arial" w:hAnsi="Arial" w:cs="Arial"/>
                <w:lang w:val="kk-KZ"/>
              </w:rPr>
            </w:pPr>
            <w:r w:rsidRPr="00234BF5">
              <w:rPr>
                <w:rFonts w:ascii="Arial" w:eastAsia="Arial" w:hAnsi="Arial" w:cs="Arial"/>
              </w:rPr>
              <w:lastRenderedPageBreak/>
              <w:t>1</w:t>
            </w:r>
            <w:r w:rsidRPr="00234BF5">
              <w:rPr>
                <w:rFonts w:ascii="Arial" w:eastAsia="Arial" w:hAnsi="Arial" w:cs="Arial"/>
                <w:lang w:val="kk-KZ"/>
              </w:rPr>
              <w:t>5</w:t>
            </w:r>
          </w:p>
        </w:tc>
        <w:tc>
          <w:tcPr>
            <w:tcW w:w="2624" w:type="dxa"/>
          </w:tcPr>
          <w:p w:rsidR="00AB554E" w:rsidRPr="00234BF5" w:rsidRDefault="00AE4124" w:rsidP="00234BF5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Отправляется по почте или предоставляется в ОПОП список преподавателей кафедры с</w:t>
            </w:r>
            <w:r w:rsidRPr="00234BF5">
              <w:rPr>
                <w:rFonts w:ascii="Arial" w:eastAsia="Arial" w:hAnsi="Arial" w:cs="Arial"/>
                <w:lang w:val="kk-KZ"/>
              </w:rPr>
              <w:t xml:space="preserve"> указанием</w:t>
            </w:r>
            <w:r w:rsidRPr="00234BF5">
              <w:rPr>
                <w:rFonts w:ascii="Arial" w:eastAsia="Arial" w:hAnsi="Arial" w:cs="Arial"/>
              </w:rPr>
              <w:t xml:space="preserve"> </w:t>
            </w:r>
            <w:r w:rsidRPr="00234BF5">
              <w:rPr>
                <w:rFonts w:ascii="Arial" w:eastAsia="Arial" w:hAnsi="Arial" w:cs="Arial"/>
              </w:rPr>
              <w:lastRenderedPageBreak/>
              <w:t>сроков проведения, названия курса и организации откуда были слушатели.</w:t>
            </w:r>
          </w:p>
        </w:tc>
        <w:tc>
          <w:tcPr>
            <w:tcW w:w="6804" w:type="dxa"/>
          </w:tcPr>
          <w:p w:rsidR="00AE4124" w:rsidRPr="00234BF5" w:rsidRDefault="00AE4124" w:rsidP="00234BF5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lastRenderedPageBreak/>
              <w:t xml:space="preserve">Преподаватель указывает текстом название курса, даты проведения, и название организации, откуда были слушатели. </w:t>
            </w:r>
          </w:p>
          <w:p w:rsidR="00AB554E" w:rsidRPr="00234BF5" w:rsidRDefault="00AB554E" w:rsidP="00234BF5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564083" w:rsidRPr="005B1D23" w:rsidTr="00AB554E">
        <w:tc>
          <w:tcPr>
            <w:tcW w:w="15593" w:type="dxa"/>
            <w:gridSpan w:val="5"/>
          </w:tcPr>
          <w:p w:rsidR="00564083" w:rsidRPr="00234BF5" w:rsidRDefault="00564083" w:rsidP="497F3A5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34BF5">
              <w:rPr>
                <w:rFonts w:ascii="Arial" w:eastAsia="Arial" w:hAnsi="Arial" w:cs="Arial"/>
                <w:b/>
                <w:bCs/>
              </w:rPr>
              <w:t>Повышение профессиональной и педагогической квалификации</w:t>
            </w:r>
            <w:r w:rsidRPr="00234BF5">
              <w:rPr>
                <w:rFonts w:ascii="Arial" w:eastAsia="Arial" w:hAnsi="Arial" w:cs="Arial"/>
              </w:rPr>
              <w:t xml:space="preserve"> </w:t>
            </w:r>
            <w:r w:rsidRPr="00234BF5">
              <w:rPr>
                <w:rFonts w:ascii="Arial" w:eastAsia="Arial" w:hAnsi="Arial" w:cs="Arial"/>
                <w:b/>
                <w:bCs/>
              </w:rPr>
              <w:t>по профилю</w:t>
            </w:r>
          </w:p>
        </w:tc>
      </w:tr>
      <w:tr w:rsidR="00AB554E" w:rsidRPr="005B1D23" w:rsidTr="00AB554E">
        <w:tc>
          <w:tcPr>
            <w:tcW w:w="709" w:type="dxa"/>
          </w:tcPr>
          <w:p w:rsidR="00AB554E" w:rsidRPr="00234BF5" w:rsidRDefault="00AB554E" w:rsidP="497F3A5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:rsidR="00AB554E" w:rsidRPr="00234BF5" w:rsidRDefault="00AB554E" w:rsidP="497F3A5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1.</w:t>
            </w:r>
            <w:r w:rsidR="00365B93"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>1.</w:t>
            </w:r>
            <w:r w:rsidR="00365B93" w:rsidRPr="00234BF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3828" w:type="dxa"/>
          </w:tcPr>
          <w:p w:rsidR="00AB554E" w:rsidRPr="00234BF5" w:rsidRDefault="00AB554E" w:rsidP="00234BF5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 xml:space="preserve">Международная стажировка в объеме 36-72 часов, </w:t>
            </w:r>
            <w:proofErr w:type="gramStart"/>
            <w:r w:rsidRPr="00234BF5">
              <w:rPr>
                <w:rFonts w:ascii="Arial" w:eastAsia="Arial" w:hAnsi="Arial" w:cs="Arial"/>
              </w:rPr>
              <w:t>в вузах</w:t>
            </w:r>
            <w:proofErr w:type="gramEnd"/>
            <w:r w:rsidRPr="00234BF5">
              <w:rPr>
                <w:rFonts w:ascii="Arial" w:eastAsia="Arial" w:hAnsi="Arial" w:cs="Arial"/>
              </w:rPr>
              <w:t xml:space="preserve"> входящих в топ-300 по QS WUR, в топ-500 по THE WUR</w:t>
            </w:r>
          </w:p>
        </w:tc>
        <w:tc>
          <w:tcPr>
            <w:tcW w:w="1628" w:type="dxa"/>
          </w:tcPr>
          <w:p w:rsidR="00AB554E" w:rsidRPr="00234BF5" w:rsidRDefault="00AB554E" w:rsidP="00234BF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50</w:t>
            </w:r>
          </w:p>
        </w:tc>
        <w:tc>
          <w:tcPr>
            <w:tcW w:w="2624" w:type="dxa"/>
          </w:tcPr>
          <w:p w:rsidR="00AB554E" w:rsidRPr="00234BF5" w:rsidRDefault="00AB554E" w:rsidP="00234BF5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Программа стажировки, копии приказа и командировочных документов, сертификатов</w:t>
            </w:r>
          </w:p>
        </w:tc>
        <w:tc>
          <w:tcPr>
            <w:tcW w:w="6804" w:type="dxa"/>
          </w:tcPr>
          <w:p w:rsidR="009148C9" w:rsidRPr="00234BF5" w:rsidRDefault="009148C9" w:rsidP="00234BF5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В описание указать период и университет, в котором проходила стажировка</w:t>
            </w:r>
            <w:r w:rsidRPr="00234BF5">
              <w:rPr>
                <w:rFonts w:ascii="Arial" w:eastAsia="Arial" w:hAnsi="Arial" w:cs="Arial"/>
                <w:lang w:val="kk-KZ"/>
              </w:rPr>
              <w:t xml:space="preserve">. </w:t>
            </w:r>
          </w:p>
          <w:p w:rsidR="009148C9" w:rsidRPr="00234BF5" w:rsidRDefault="009148C9" w:rsidP="00234BF5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 xml:space="preserve">Копии следующих документов должны быть прикреплены в </w:t>
            </w:r>
            <w:r w:rsidRPr="00234BF5">
              <w:rPr>
                <w:rFonts w:ascii="Arial" w:eastAsia="Arial" w:hAnsi="Arial" w:cs="Arial"/>
                <w:lang w:val="kk-KZ"/>
              </w:rPr>
              <w:t xml:space="preserve">формате </w:t>
            </w:r>
            <w:r w:rsidRPr="00234BF5">
              <w:rPr>
                <w:rFonts w:ascii="Arial" w:eastAsia="Arial" w:hAnsi="Arial" w:cs="Arial"/>
                <w:lang w:val="en-US"/>
              </w:rPr>
              <w:t>PDF</w:t>
            </w:r>
            <w:r w:rsidRPr="00234BF5">
              <w:rPr>
                <w:rFonts w:ascii="Arial" w:eastAsia="Arial" w:hAnsi="Arial" w:cs="Arial"/>
              </w:rPr>
              <w:t xml:space="preserve"> в одном файле: </w:t>
            </w:r>
          </w:p>
          <w:p w:rsidR="009148C9" w:rsidRPr="00234BF5" w:rsidRDefault="009148C9" w:rsidP="00234BF5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 xml:space="preserve">- Приказ о командировании, </w:t>
            </w:r>
          </w:p>
          <w:p w:rsidR="009148C9" w:rsidRPr="00234BF5" w:rsidRDefault="009148C9" w:rsidP="00234BF5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 xml:space="preserve">- Сертификат, </w:t>
            </w:r>
          </w:p>
          <w:p w:rsidR="00AB554E" w:rsidRPr="00234BF5" w:rsidRDefault="009148C9" w:rsidP="00234BF5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- Скриншот с сайта QS WUR или THE WUR с информацией об университете.</w:t>
            </w:r>
          </w:p>
        </w:tc>
      </w:tr>
      <w:tr w:rsidR="00AB554E" w:rsidRPr="005B1D23" w:rsidTr="00AB554E">
        <w:tc>
          <w:tcPr>
            <w:tcW w:w="709" w:type="dxa"/>
          </w:tcPr>
          <w:p w:rsidR="00AB554E" w:rsidRPr="00234BF5" w:rsidRDefault="00AB554E" w:rsidP="497F3A5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:rsidR="00AB554E" w:rsidRPr="00234BF5" w:rsidRDefault="00AB554E" w:rsidP="497F3A5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1.</w:t>
            </w:r>
            <w:r w:rsidR="00365B93"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>1.</w:t>
            </w:r>
            <w:r w:rsidR="00365B93" w:rsidRPr="00234BF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3828" w:type="dxa"/>
          </w:tcPr>
          <w:p w:rsidR="00AB554E" w:rsidRPr="00234BF5" w:rsidRDefault="00AB554E" w:rsidP="00234BF5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Сертификат, подтверждающий владение иностранным языком</w:t>
            </w:r>
          </w:p>
        </w:tc>
        <w:tc>
          <w:tcPr>
            <w:tcW w:w="1628" w:type="dxa"/>
          </w:tcPr>
          <w:p w:rsidR="00AB554E" w:rsidRPr="00234BF5" w:rsidRDefault="00AB554E" w:rsidP="00234BF5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15</w:t>
            </w:r>
          </w:p>
        </w:tc>
        <w:tc>
          <w:tcPr>
            <w:tcW w:w="2624" w:type="dxa"/>
          </w:tcPr>
          <w:p w:rsidR="00AB554E" w:rsidRPr="00234BF5" w:rsidRDefault="00AB554E" w:rsidP="00234BF5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Ссылка на копии выданных сертификатов</w:t>
            </w:r>
          </w:p>
        </w:tc>
        <w:tc>
          <w:tcPr>
            <w:tcW w:w="6804" w:type="dxa"/>
          </w:tcPr>
          <w:p w:rsidR="00266047" w:rsidRPr="00234BF5" w:rsidRDefault="00266047" w:rsidP="00234BF5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ППС загружает подтверждающий сертификат владения иностранным языком (</w:t>
            </w:r>
            <w:r w:rsidRPr="00234BF5">
              <w:rPr>
                <w:rFonts w:ascii="Arial" w:eastAsia="Arial" w:hAnsi="Arial" w:cs="Arial"/>
                <w:lang w:val="en-US"/>
              </w:rPr>
              <w:t>IELTS</w:t>
            </w:r>
            <w:r w:rsidRPr="00234BF5">
              <w:rPr>
                <w:rFonts w:ascii="Arial" w:eastAsia="Arial" w:hAnsi="Arial" w:cs="Arial"/>
              </w:rPr>
              <w:t xml:space="preserve">, </w:t>
            </w:r>
            <w:r w:rsidRPr="00234BF5">
              <w:rPr>
                <w:rFonts w:ascii="Arial" w:eastAsia="Arial" w:hAnsi="Arial" w:cs="Arial"/>
                <w:lang w:val="en-US"/>
              </w:rPr>
              <w:t>TOEFL</w:t>
            </w:r>
            <w:r w:rsidRPr="00234BF5">
              <w:rPr>
                <w:rFonts w:ascii="Arial" w:eastAsia="Arial" w:hAnsi="Arial" w:cs="Arial"/>
              </w:rPr>
              <w:t xml:space="preserve">, </w:t>
            </w:r>
            <w:r w:rsidRPr="00234BF5">
              <w:rPr>
                <w:rFonts w:ascii="Arial" w:eastAsia="Arial" w:hAnsi="Arial" w:cs="Arial"/>
                <w:lang w:val="en-US"/>
              </w:rPr>
              <w:t>DALF</w:t>
            </w:r>
            <w:r w:rsidRPr="00234BF5">
              <w:rPr>
                <w:rFonts w:ascii="Arial" w:eastAsia="Arial" w:hAnsi="Arial" w:cs="Arial"/>
              </w:rPr>
              <w:t xml:space="preserve">, </w:t>
            </w:r>
            <w:r w:rsidRPr="00234BF5">
              <w:rPr>
                <w:rFonts w:ascii="Arial" w:eastAsia="Arial" w:hAnsi="Arial" w:cs="Arial"/>
                <w:lang w:val="en-US"/>
              </w:rPr>
              <w:t>CERF</w:t>
            </w:r>
            <w:r w:rsidRPr="00234BF5">
              <w:rPr>
                <w:rFonts w:ascii="Arial" w:eastAsia="Arial" w:hAnsi="Arial" w:cs="Arial"/>
              </w:rPr>
              <w:t xml:space="preserve">) или диплом об окончании ВУЗа на иностранном языке в </w:t>
            </w:r>
            <w:r w:rsidRPr="00234BF5">
              <w:rPr>
                <w:rFonts w:ascii="Arial" w:eastAsia="Arial" w:hAnsi="Arial" w:cs="Arial"/>
                <w:lang w:val="en-US"/>
              </w:rPr>
              <w:t>PDF</w:t>
            </w:r>
            <w:r w:rsidRPr="00234BF5">
              <w:rPr>
                <w:rFonts w:ascii="Arial" w:eastAsia="Arial" w:hAnsi="Arial" w:cs="Arial"/>
              </w:rPr>
              <w:t xml:space="preserve"> формате. </w:t>
            </w:r>
          </w:p>
          <w:p w:rsidR="00AB554E" w:rsidRPr="00234BF5" w:rsidRDefault="00266047" w:rsidP="00234BF5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 xml:space="preserve">Срок действия сертификатов </w:t>
            </w:r>
            <w:r w:rsidRPr="00234BF5">
              <w:rPr>
                <w:rFonts w:ascii="Arial" w:eastAsia="Arial" w:hAnsi="Arial" w:cs="Arial"/>
                <w:lang w:val="en-US"/>
              </w:rPr>
              <w:t>IELTS</w:t>
            </w:r>
            <w:r w:rsidRPr="00234BF5">
              <w:rPr>
                <w:rFonts w:ascii="Arial" w:eastAsia="Arial" w:hAnsi="Arial" w:cs="Arial"/>
              </w:rPr>
              <w:t xml:space="preserve">, </w:t>
            </w:r>
            <w:r w:rsidRPr="00234BF5">
              <w:rPr>
                <w:rFonts w:ascii="Arial" w:eastAsia="Arial" w:hAnsi="Arial" w:cs="Arial"/>
                <w:lang w:val="en-US"/>
              </w:rPr>
              <w:t>TOEFL</w:t>
            </w:r>
            <w:r w:rsidRPr="00234BF5">
              <w:rPr>
                <w:rFonts w:ascii="Arial" w:eastAsia="Arial" w:hAnsi="Arial" w:cs="Arial"/>
              </w:rPr>
              <w:t xml:space="preserve"> – 2 года.</w:t>
            </w:r>
          </w:p>
        </w:tc>
      </w:tr>
      <w:tr w:rsidR="00AB554E" w:rsidRPr="005B1D23" w:rsidTr="00AB554E">
        <w:tc>
          <w:tcPr>
            <w:tcW w:w="709" w:type="dxa"/>
          </w:tcPr>
          <w:p w:rsidR="00AB554E" w:rsidRPr="00234BF5" w:rsidRDefault="00AB554E" w:rsidP="497F3A5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:rsidR="00AB554E" w:rsidRPr="00234BF5" w:rsidRDefault="00AB554E" w:rsidP="497F3A5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:rsidR="00AB554E" w:rsidRPr="00234BF5" w:rsidRDefault="00AB554E" w:rsidP="497F3A5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1.</w:t>
            </w:r>
            <w:r w:rsidR="00365B93"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>1.</w:t>
            </w:r>
            <w:r w:rsidR="00365B93" w:rsidRPr="00234BF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  <w:tc>
          <w:tcPr>
            <w:tcW w:w="3828" w:type="dxa"/>
          </w:tcPr>
          <w:p w:rsidR="00AB554E" w:rsidRPr="00234BF5" w:rsidRDefault="00AB554E" w:rsidP="00234BF5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 xml:space="preserve">Сертификат об успешном прохождении обучения по курсу на базе платформы массовых открытых онлайн курсов на иностранном языке по профессиональной деятельности на базе платформ </w:t>
            </w:r>
            <w:proofErr w:type="spellStart"/>
            <w:r w:rsidRPr="00234BF5">
              <w:rPr>
                <w:rFonts w:ascii="Arial" w:eastAsia="Arial" w:hAnsi="Arial" w:cs="Arial"/>
              </w:rPr>
              <w:t>Coursera</w:t>
            </w:r>
            <w:proofErr w:type="spellEnd"/>
            <w:r w:rsidRPr="00234BF5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234BF5">
              <w:rPr>
                <w:rFonts w:ascii="Arial" w:eastAsia="Arial" w:hAnsi="Arial" w:cs="Arial"/>
              </w:rPr>
              <w:t>EdX</w:t>
            </w:r>
            <w:proofErr w:type="spellEnd"/>
            <w:r w:rsidRPr="00234BF5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234BF5">
              <w:rPr>
                <w:rFonts w:ascii="Arial" w:eastAsia="Arial" w:hAnsi="Arial" w:cs="Arial"/>
              </w:rPr>
              <w:t>Udacity</w:t>
            </w:r>
            <w:proofErr w:type="spellEnd"/>
            <w:r w:rsidRPr="00234BF5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234BF5">
              <w:rPr>
                <w:rFonts w:ascii="Arial" w:eastAsia="Arial" w:hAnsi="Arial" w:cs="Arial"/>
              </w:rPr>
              <w:t>FutureLearn</w:t>
            </w:r>
            <w:proofErr w:type="spellEnd"/>
          </w:p>
        </w:tc>
        <w:tc>
          <w:tcPr>
            <w:tcW w:w="1628" w:type="dxa"/>
          </w:tcPr>
          <w:p w:rsidR="00AB554E" w:rsidRPr="00234BF5" w:rsidRDefault="00AB554E" w:rsidP="00234BF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25</w:t>
            </w:r>
          </w:p>
        </w:tc>
        <w:tc>
          <w:tcPr>
            <w:tcW w:w="2624" w:type="dxa"/>
          </w:tcPr>
          <w:p w:rsidR="00AE4124" w:rsidRPr="00234BF5" w:rsidRDefault="00AE4124" w:rsidP="00234BF5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Ссылка на полученные сертификаты</w:t>
            </w:r>
          </w:p>
          <w:p w:rsidR="00AB554E" w:rsidRPr="00234BF5" w:rsidRDefault="00AB554E" w:rsidP="00234BF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804" w:type="dxa"/>
          </w:tcPr>
          <w:p w:rsidR="00AE4124" w:rsidRPr="00234BF5" w:rsidRDefault="00AE4124" w:rsidP="00234BF5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 xml:space="preserve">Преподаватель указывает ссылки на сертификаты, опубликованные на платформах </w:t>
            </w:r>
            <w:proofErr w:type="spellStart"/>
            <w:r w:rsidRPr="00234BF5">
              <w:rPr>
                <w:rFonts w:ascii="Arial" w:eastAsia="Arial" w:hAnsi="Arial" w:cs="Arial"/>
              </w:rPr>
              <w:t>Coursera</w:t>
            </w:r>
            <w:proofErr w:type="spellEnd"/>
            <w:r w:rsidRPr="00234BF5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234BF5">
              <w:rPr>
                <w:rFonts w:ascii="Arial" w:eastAsia="Arial" w:hAnsi="Arial" w:cs="Arial"/>
              </w:rPr>
              <w:t>EdX</w:t>
            </w:r>
            <w:proofErr w:type="spellEnd"/>
            <w:r w:rsidRPr="00234BF5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234BF5">
              <w:rPr>
                <w:rFonts w:ascii="Arial" w:eastAsia="Arial" w:hAnsi="Arial" w:cs="Arial"/>
              </w:rPr>
              <w:t>Udacity</w:t>
            </w:r>
            <w:proofErr w:type="spellEnd"/>
            <w:r w:rsidRPr="00234BF5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234BF5">
              <w:rPr>
                <w:rFonts w:ascii="Arial" w:eastAsia="Arial" w:hAnsi="Arial" w:cs="Arial"/>
              </w:rPr>
              <w:t>FutureLearn</w:t>
            </w:r>
            <w:proofErr w:type="spellEnd"/>
            <w:r w:rsidRPr="00234BF5">
              <w:rPr>
                <w:rFonts w:ascii="Arial" w:eastAsia="Arial" w:hAnsi="Arial" w:cs="Arial"/>
              </w:rPr>
              <w:t>.</w:t>
            </w:r>
          </w:p>
          <w:p w:rsidR="00AB554E" w:rsidRPr="00234BF5" w:rsidRDefault="00AB554E" w:rsidP="00234BF5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564083" w:rsidRPr="005B1D23" w:rsidTr="00AB554E">
        <w:tc>
          <w:tcPr>
            <w:tcW w:w="15593" w:type="dxa"/>
            <w:gridSpan w:val="5"/>
          </w:tcPr>
          <w:p w:rsidR="00564083" w:rsidRPr="00234BF5" w:rsidRDefault="00564083" w:rsidP="497F3A58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b/>
                <w:bCs/>
                <w:color w:val="000000" w:themeColor="text1"/>
              </w:rPr>
              <w:t>Цифровые образовательные ресурсы (ЦОР)</w:t>
            </w:r>
          </w:p>
          <w:p w:rsidR="00564083" w:rsidRPr="00234BF5" w:rsidRDefault="00564083" w:rsidP="497F3A58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b/>
                <w:bCs/>
                <w:color w:val="000000" w:themeColor="text1"/>
              </w:rPr>
              <w:t>(</w:t>
            </w:r>
            <w:hyperlink r:id="rId11">
              <w:r w:rsidRPr="00234BF5">
                <w:rPr>
                  <w:rStyle w:val="af"/>
                  <w:rFonts w:ascii="Arial" w:eastAsia="Arial" w:hAnsi="Arial" w:cs="Arial"/>
                  <w:b/>
                  <w:bCs/>
                </w:rPr>
                <w:t>ссылка на инструкцию по заполнению блока</w:t>
              </w:r>
            </w:hyperlink>
            <w:r w:rsidRPr="00234BF5">
              <w:rPr>
                <w:rFonts w:ascii="Arial" w:eastAsia="Arial" w:hAnsi="Arial" w:cs="Arial"/>
                <w:b/>
                <w:bCs/>
                <w:color w:val="000000" w:themeColor="text1"/>
              </w:rPr>
              <w:t>)</w:t>
            </w:r>
          </w:p>
        </w:tc>
      </w:tr>
      <w:tr w:rsidR="00564083" w:rsidRPr="005B1D23" w:rsidTr="00AB554E">
        <w:trPr>
          <w:trHeight w:val="314"/>
        </w:trPr>
        <w:tc>
          <w:tcPr>
            <w:tcW w:w="709" w:type="dxa"/>
            <w:vMerge w:val="restart"/>
          </w:tcPr>
          <w:p w:rsidR="00564083" w:rsidRPr="00234BF5" w:rsidRDefault="00564083" w:rsidP="497F3A5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:rsidR="00564083" w:rsidRPr="00234BF5" w:rsidRDefault="00365B93" w:rsidP="497F3A58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1.</w:t>
            </w:r>
            <w:r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>1.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>7</w:t>
            </w:r>
          </w:p>
        </w:tc>
        <w:tc>
          <w:tcPr>
            <w:tcW w:w="14884" w:type="dxa"/>
            <w:gridSpan w:val="4"/>
          </w:tcPr>
          <w:p w:rsidR="00564083" w:rsidRPr="00234BF5" w:rsidRDefault="00564083" w:rsidP="00100013">
            <w:pPr>
              <w:rPr>
                <w:rFonts w:ascii="Arial" w:eastAsia="Arial" w:hAnsi="Arial" w:cs="Arial"/>
                <w:b/>
              </w:rPr>
            </w:pPr>
            <w:r w:rsidRPr="00234BF5">
              <w:rPr>
                <w:rFonts w:ascii="Arial" w:eastAsia="Arial" w:hAnsi="Arial" w:cs="Arial"/>
                <w:b/>
              </w:rPr>
              <w:t>Разработка новых виртуальных лабораторных практикумов/симуляторов:</w:t>
            </w:r>
          </w:p>
        </w:tc>
      </w:tr>
      <w:tr w:rsidR="00AE4124" w:rsidRPr="005B1D23" w:rsidTr="00AB554E">
        <w:tc>
          <w:tcPr>
            <w:tcW w:w="709" w:type="dxa"/>
            <w:vMerge/>
          </w:tcPr>
          <w:p w:rsidR="00AE4124" w:rsidRPr="00234BF5" w:rsidRDefault="00AE4124" w:rsidP="00141E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AE4124" w:rsidRPr="00234BF5" w:rsidRDefault="00365B93" w:rsidP="00365B93">
            <w:pPr>
              <w:ind w:left="-18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1.1.7.1 </w:t>
            </w:r>
            <w:r w:rsidR="00AE4124" w:rsidRPr="00234BF5">
              <w:rPr>
                <w:rFonts w:ascii="Arial" w:eastAsia="Arial" w:hAnsi="Arial" w:cs="Arial"/>
              </w:rPr>
              <w:t>Двухмерная реализация</w:t>
            </w:r>
          </w:p>
        </w:tc>
        <w:tc>
          <w:tcPr>
            <w:tcW w:w="1628" w:type="dxa"/>
          </w:tcPr>
          <w:p w:rsidR="00AE4124" w:rsidRPr="00234BF5" w:rsidRDefault="00AE4124" w:rsidP="00234BF5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30</w:t>
            </w:r>
          </w:p>
        </w:tc>
        <w:tc>
          <w:tcPr>
            <w:tcW w:w="2624" w:type="dxa"/>
            <w:vMerge w:val="restart"/>
          </w:tcPr>
          <w:p w:rsidR="00AE4124" w:rsidRPr="00234BF5" w:rsidRDefault="00AE4124" w:rsidP="00234BF5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Ссылка на техническую документацию разработанного цифрового инструмента</w:t>
            </w:r>
          </w:p>
        </w:tc>
        <w:tc>
          <w:tcPr>
            <w:tcW w:w="6804" w:type="dxa"/>
            <w:vMerge w:val="restart"/>
          </w:tcPr>
          <w:p w:rsidR="00AE4124" w:rsidRPr="00234BF5" w:rsidRDefault="00AE4124" w:rsidP="00234BF5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Преподаватель указывает число разработанных ЦОР.</w:t>
            </w:r>
          </w:p>
          <w:p w:rsidR="00AE4124" w:rsidRPr="00234BF5" w:rsidRDefault="00AE4124" w:rsidP="00234BF5">
            <w:pPr>
              <w:jc w:val="both"/>
              <w:rPr>
                <w:rFonts w:ascii="Arial" w:eastAsia="Arial" w:hAnsi="Arial" w:cs="Arial"/>
              </w:rPr>
            </w:pPr>
          </w:p>
          <w:p w:rsidR="00AE4124" w:rsidRPr="00234BF5" w:rsidRDefault="00AE4124" w:rsidP="00234BF5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В качестве подтверждения загружается ссылка на техническую документацию с обязательным отражением в ней ссылки на архивированный файл с разработанным ЦОР.</w:t>
            </w:r>
          </w:p>
          <w:p w:rsidR="00AE4124" w:rsidRPr="00234BF5" w:rsidRDefault="00AE4124" w:rsidP="00234BF5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AE4124" w:rsidRPr="005B1D23" w:rsidTr="00AB554E">
        <w:tc>
          <w:tcPr>
            <w:tcW w:w="709" w:type="dxa"/>
            <w:vMerge/>
          </w:tcPr>
          <w:p w:rsidR="00AE4124" w:rsidRPr="00234BF5" w:rsidRDefault="00AE4124" w:rsidP="00141E6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28" w:type="dxa"/>
          </w:tcPr>
          <w:p w:rsidR="00AE4124" w:rsidRPr="00234BF5" w:rsidRDefault="00365B93" w:rsidP="003103F2">
            <w:pPr>
              <w:ind w:left="-18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1.1.7.</w:t>
            </w:r>
            <w:r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>2</w:t>
            </w:r>
            <w:r w:rsidR="00AE4124" w:rsidRPr="00234BF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AE4124" w:rsidRPr="00234BF5">
              <w:rPr>
                <w:rFonts w:ascii="Arial" w:eastAsia="Arial" w:hAnsi="Arial" w:cs="Arial"/>
              </w:rPr>
              <w:t>Трехмерная реализация</w:t>
            </w:r>
          </w:p>
        </w:tc>
        <w:tc>
          <w:tcPr>
            <w:tcW w:w="1628" w:type="dxa"/>
          </w:tcPr>
          <w:p w:rsidR="00AE4124" w:rsidRPr="00234BF5" w:rsidRDefault="00AE4124" w:rsidP="00234BF5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45</w:t>
            </w:r>
          </w:p>
        </w:tc>
        <w:tc>
          <w:tcPr>
            <w:tcW w:w="2624" w:type="dxa"/>
            <w:vMerge/>
          </w:tcPr>
          <w:p w:rsidR="00AE4124" w:rsidRPr="00234BF5" w:rsidRDefault="00AE4124" w:rsidP="00234B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4" w:type="dxa"/>
            <w:vMerge/>
          </w:tcPr>
          <w:p w:rsidR="00AE4124" w:rsidRPr="00234BF5" w:rsidRDefault="00AE4124" w:rsidP="00234BF5">
            <w:pPr>
              <w:jc w:val="both"/>
              <w:rPr>
                <w:rFonts w:ascii="Arial" w:hAnsi="Arial" w:cs="Arial"/>
              </w:rPr>
            </w:pPr>
          </w:p>
        </w:tc>
      </w:tr>
      <w:tr w:rsidR="00AB554E" w:rsidRPr="005B1D23" w:rsidTr="00AB554E">
        <w:tc>
          <w:tcPr>
            <w:tcW w:w="709" w:type="dxa"/>
          </w:tcPr>
          <w:p w:rsidR="00AB554E" w:rsidRPr="00234BF5" w:rsidRDefault="00AB554E" w:rsidP="497F3A5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:rsidR="00AB554E" w:rsidRPr="00234BF5" w:rsidRDefault="00AB554E" w:rsidP="497F3A58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1.</w:t>
            </w:r>
            <w:r w:rsidR="00365B93"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>1.</w:t>
            </w:r>
            <w:r w:rsidR="00365B93" w:rsidRPr="00234BF5">
              <w:rPr>
                <w:rFonts w:ascii="Arial" w:eastAsia="Arial" w:hAnsi="Arial" w:cs="Arial"/>
                <w:color w:val="000000" w:themeColor="text1"/>
              </w:rPr>
              <w:t>8</w:t>
            </w:r>
          </w:p>
        </w:tc>
        <w:tc>
          <w:tcPr>
            <w:tcW w:w="3828" w:type="dxa"/>
          </w:tcPr>
          <w:p w:rsidR="00AB554E" w:rsidRPr="00234BF5" w:rsidRDefault="00AB554E" w:rsidP="00234BF5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234BF5">
              <w:rPr>
                <w:rFonts w:ascii="Arial" w:eastAsia="Arial" w:hAnsi="Arial" w:cs="Arial"/>
              </w:rPr>
              <w:t>Интеграция внешних цифровых образовательных инструментов в образовательный процесс текущего учебного семестра</w:t>
            </w:r>
          </w:p>
        </w:tc>
        <w:tc>
          <w:tcPr>
            <w:tcW w:w="1628" w:type="dxa"/>
          </w:tcPr>
          <w:p w:rsidR="00AB554E" w:rsidRPr="00234BF5" w:rsidRDefault="00AB554E" w:rsidP="00234BF5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15</w:t>
            </w:r>
          </w:p>
        </w:tc>
        <w:tc>
          <w:tcPr>
            <w:tcW w:w="2624" w:type="dxa"/>
          </w:tcPr>
          <w:p w:rsidR="00AB554E" w:rsidRPr="00234BF5" w:rsidRDefault="00AB554E" w:rsidP="00234BF5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Ссылка на видео с применением ЦОР в учебном процессе</w:t>
            </w:r>
          </w:p>
          <w:p w:rsidR="00AE4124" w:rsidRPr="00234BF5" w:rsidRDefault="00AE4124" w:rsidP="00234BF5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Учитывается использование не более 2х различных ЦОР</w:t>
            </w:r>
          </w:p>
          <w:p w:rsidR="00AB554E" w:rsidRPr="00234BF5" w:rsidRDefault="00AB554E" w:rsidP="00234BF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804" w:type="dxa"/>
          </w:tcPr>
          <w:p w:rsidR="00AE4124" w:rsidRPr="00234BF5" w:rsidRDefault="00AE4124" w:rsidP="00234BF5">
            <w:pPr>
              <w:jc w:val="both"/>
              <w:rPr>
                <w:rFonts w:ascii="Arial" w:eastAsiaTheme="minorEastAsia" w:hAnsi="Arial" w:cs="Arial"/>
              </w:rPr>
            </w:pPr>
            <w:r w:rsidRPr="00234BF5">
              <w:rPr>
                <w:rFonts w:ascii="Arial" w:eastAsiaTheme="minorEastAsia" w:hAnsi="Arial" w:cs="Arial"/>
              </w:rPr>
              <w:t>Загружается ссылка на видео с применением ЦОР.</w:t>
            </w:r>
          </w:p>
          <w:p w:rsidR="00AE4124" w:rsidRPr="00234BF5" w:rsidRDefault="00AE4124" w:rsidP="00234BF5">
            <w:pPr>
              <w:jc w:val="both"/>
              <w:rPr>
                <w:rFonts w:ascii="Arial" w:eastAsiaTheme="minorEastAsia" w:hAnsi="Arial" w:cs="Arial"/>
              </w:rPr>
            </w:pPr>
            <w:r w:rsidRPr="00234BF5">
              <w:rPr>
                <w:rFonts w:ascii="Arial" w:eastAsiaTheme="minorEastAsia" w:hAnsi="Arial" w:cs="Arial"/>
              </w:rPr>
              <w:t xml:space="preserve">Рекомендуется, но не ограничивается, использование следующих ЦОР: </w:t>
            </w:r>
            <w:proofErr w:type="spellStart"/>
            <w:r w:rsidRPr="00234BF5">
              <w:rPr>
                <w:rFonts w:ascii="Arial" w:eastAsiaTheme="minorEastAsia" w:hAnsi="Arial" w:cs="Arial"/>
              </w:rPr>
              <w:t>Miro</w:t>
            </w:r>
            <w:proofErr w:type="spellEnd"/>
            <w:r w:rsidRPr="00234BF5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234BF5">
              <w:rPr>
                <w:rFonts w:ascii="Arial" w:eastAsiaTheme="minorEastAsia" w:hAnsi="Arial" w:cs="Arial"/>
              </w:rPr>
              <w:t>Mentimeter</w:t>
            </w:r>
            <w:proofErr w:type="spellEnd"/>
            <w:r w:rsidRPr="00234BF5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234BF5">
              <w:rPr>
                <w:rFonts w:ascii="Arial" w:eastAsiaTheme="minorEastAsia" w:hAnsi="Arial" w:cs="Arial"/>
              </w:rPr>
              <w:t>Kahoot</w:t>
            </w:r>
            <w:proofErr w:type="spellEnd"/>
            <w:r w:rsidRPr="00234BF5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234BF5">
              <w:rPr>
                <w:rFonts w:ascii="Arial" w:eastAsiaTheme="minorEastAsia" w:hAnsi="Arial" w:cs="Arial"/>
              </w:rPr>
              <w:t>Quizizz</w:t>
            </w:r>
            <w:proofErr w:type="spellEnd"/>
            <w:r w:rsidRPr="00234BF5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234BF5">
              <w:rPr>
                <w:rFonts w:ascii="Arial" w:eastAsiaTheme="minorEastAsia" w:hAnsi="Arial" w:cs="Arial"/>
              </w:rPr>
              <w:t>Quizlet</w:t>
            </w:r>
            <w:proofErr w:type="spellEnd"/>
            <w:r w:rsidRPr="00234BF5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234BF5">
              <w:rPr>
                <w:rFonts w:ascii="Arial" w:eastAsiaTheme="minorEastAsia" w:hAnsi="Arial" w:cs="Arial"/>
              </w:rPr>
              <w:t>Trello</w:t>
            </w:r>
            <w:proofErr w:type="spellEnd"/>
            <w:r w:rsidRPr="00234BF5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234BF5">
              <w:rPr>
                <w:rFonts w:ascii="Arial" w:eastAsiaTheme="minorEastAsia" w:hAnsi="Arial" w:cs="Arial"/>
              </w:rPr>
              <w:t>Microsoft</w:t>
            </w:r>
            <w:proofErr w:type="spellEnd"/>
            <w:r w:rsidRPr="00234BF5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234BF5">
              <w:rPr>
                <w:rFonts w:ascii="Arial" w:eastAsiaTheme="minorEastAsia" w:hAnsi="Arial" w:cs="Arial"/>
              </w:rPr>
              <w:t>Forms</w:t>
            </w:r>
            <w:proofErr w:type="spellEnd"/>
            <w:r w:rsidRPr="00234BF5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234BF5">
              <w:rPr>
                <w:rFonts w:ascii="Arial" w:eastAsiaTheme="minorEastAsia" w:hAnsi="Arial" w:cs="Arial"/>
              </w:rPr>
              <w:t>Google</w:t>
            </w:r>
            <w:proofErr w:type="spellEnd"/>
            <w:r w:rsidRPr="00234BF5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234BF5">
              <w:rPr>
                <w:rFonts w:ascii="Arial" w:eastAsiaTheme="minorEastAsia" w:hAnsi="Arial" w:cs="Arial"/>
              </w:rPr>
              <w:t>Forms</w:t>
            </w:r>
            <w:proofErr w:type="spellEnd"/>
            <w:r w:rsidRPr="00234BF5">
              <w:rPr>
                <w:rFonts w:ascii="Arial" w:eastAsiaTheme="minorEastAsia" w:hAnsi="Arial" w:cs="Arial"/>
              </w:rPr>
              <w:t>.</w:t>
            </w:r>
          </w:p>
          <w:p w:rsidR="00AE4124" w:rsidRPr="00234BF5" w:rsidRDefault="00AE4124" w:rsidP="00234BF5">
            <w:pPr>
              <w:jc w:val="both"/>
              <w:rPr>
                <w:rFonts w:ascii="Arial" w:eastAsiaTheme="minorEastAsia" w:hAnsi="Arial" w:cs="Arial"/>
              </w:rPr>
            </w:pPr>
            <w:r w:rsidRPr="00234BF5">
              <w:rPr>
                <w:rFonts w:ascii="Arial" w:eastAsiaTheme="minorEastAsia" w:hAnsi="Arial" w:cs="Arial"/>
              </w:rPr>
              <w:t>На видео должен быть запечатлён процесс использования ЦОР обучающимися, к примеру указание ФИО обучающихся в списке участников платформы ЦОР.</w:t>
            </w:r>
          </w:p>
          <w:p w:rsidR="00AE4124" w:rsidRPr="00234BF5" w:rsidRDefault="00AE4124" w:rsidP="00234BF5">
            <w:pPr>
              <w:jc w:val="both"/>
              <w:rPr>
                <w:rFonts w:ascii="Arial" w:eastAsiaTheme="minorEastAsia" w:hAnsi="Arial" w:cs="Arial"/>
              </w:rPr>
            </w:pPr>
            <w:r w:rsidRPr="00234BF5">
              <w:rPr>
                <w:rFonts w:ascii="Arial" w:eastAsiaTheme="minorEastAsia" w:hAnsi="Arial" w:cs="Arial"/>
              </w:rPr>
              <w:t xml:space="preserve">В случае использования тестов – загружается ссылка на отчет теста с ответами студентов и итоговым баллом. </w:t>
            </w:r>
          </w:p>
          <w:p w:rsidR="00AB554E" w:rsidRPr="00234BF5" w:rsidRDefault="00AB554E" w:rsidP="00234BF5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AB554E" w:rsidRPr="005B1D23" w:rsidTr="00AB554E">
        <w:trPr>
          <w:trHeight w:val="753"/>
        </w:trPr>
        <w:tc>
          <w:tcPr>
            <w:tcW w:w="709" w:type="dxa"/>
          </w:tcPr>
          <w:p w:rsidR="00AB554E" w:rsidRPr="00234BF5" w:rsidRDefault="00AB554E" w:rsidP="00AA629E">
            <w:pPr>
              <w:jc w:val="center"/>
              <w:rPr>
                <w:rFonts w:ascii="Arial" w:eastAsia="Arial" w:hAnsi="Arial" w:cs="Arial"/>
              </w:rPr>
            </w:pPr>
          </w:p>
          <w:p w:rsidR="00AB554E" w:rsidRPr="00234BF5" w:rsidRDefault="00AB554E" w:rsidP="00AA629E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1.</w:t>
            </w:r>
            <w:r w:rsidR="00365B93" w:rsidRPr="00234BF5">
              <w:rPr>
                <w:rFonts w:ascii="Arial" w:eastAsia="Arial" w:hAnsi="Arial" w:cs="Arial"/>
                <w:lang w:val="en-US"/>
              </w:rPr>
              <w:t>1.</w:t>
            </w:r>
            <w:r w:rsidR="00365B93" w:rsidRPr="00234BF5">
              <w:rPr>
                <w:rFonts w:ascii="Arial" w:eastAsia="Arial" w:hAnsi="Arial" w:cs="Arial"/>
              </w:rPr>
              <w:t>9</w:t>
            </w:r>
          </w:p>
        </w:tc>
        <w:tc>
          <w:tcPr>
            <w:tcW w:w="3828" w:type="dxa"/>
          </w:tcPr>
          <w:p w:rsidR="00AB554E" w:rsidRPr="00234BF5" w:rsidRDefault="00AB554E" w:rsidP="00234BF5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234BF5">
              <w:rPr>
                <w:rFonts w:ascii="Arial" w:eastAsia="Arial" w:hAnsi="Arial" w:cs="Arial"/>
              </w:rPr>
              <w:t>Учебное занятия по дисциплине на платформах дополненной или виртуальной реальности</w:t>
            </w:r>
          </w:p>
        </w:tc>
        <w:tc>
          <w:tcPr>
            <w:tcW w:w="1628" w:type="dxa"/>
          </w:tcPr>
          <w:p w:rsidR="00AB554E" w:rsidRPr="00234BF5" w:rsidRDefault="00AB554E" w:rsidP="00234BF5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20</w:t>
            </w:r>
          </w:p>
        </w:tc>
        <w:tc>
          <w:tcPr>
            <w:tcW w:w="2624" w:type="dxa"/>
          </w:tcPr>
          <w:p w:rsidR="00AB554E" w:rsidRPr="00234BF5" w:rsidRDefault="00AB554E" w:rsidP="00234BF5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Ссылка на видео с использованием виртуальной платформы</w:t>
            </w:r>
          </w:p>
        </w:tc>
        <w:tc>
          <w:tcPr>
            <w:tcW w:w="6804" w:type="dxa"/>
          </w:tcPr>
          <w:p w:rsidR="00AE4124" w:rsidRPr="00234BF5" w:rsidRDefault="00AE4124" w:rsidP="00234BF5">
            <w:pPr>
              <w:jc w:val="both"/>
              <w:rPr>
                <w:rFonts w:ascii="Arial" w:eastAsiaTheme="minorEastAsia" w:hAnsi="Arial" w:cs="Arial"/>
                <w:bCs/>
              </w:rPr>
            </w:pPr>
            <w:r w:rsidRPr="00234BF5">
              <w:rPr>
                <w:rFonts w:ascii="Arial" w:eastAsiaTheme="minorEastAsia" w:hAnsi="Arial" w:cs="Arial"/>
                <w:bCs/>
              </w:rPr>
              <w:t>Загружается ссылка на видео с применением ЦОР.</w:t>
            </w:r>
          </w:p>
          <w:p w:rsidR="00AB554E" w:rsidRPr="00764E13" w:rsidRDefault="00AE4124" w:rsidP="00234BF5">
            <w:pPr>
              <w:jc w:val="both"/>
              <w:rPr>
                <w:rFonts w:ascii="Arial" w:eastAsiaTheme="minorEastAsia" w:hAnsi="Arial" w:cs="Arial"/>
                <w:b/>
                <w:bCs/>
              </w:rPr>
            </w:pPr>
            <w:r w:rsidRPr="00234BF5">
              <w:rPr>
                <w:rFonts w:ascii="Arial" w:eastAsiaTheme="minorEastAsia" w:hAnsi="Arial" w:cs="Arial"/>
                <w:bCs/>
              </w:rPr>
              <w:t>На видео должен быть запечатлён процесс использования ЦОР обучающимися, к примеру указание ФИО обучающихся в списке участников платформы ЦОР</w:t>
            </w:r>
            <w:r w:rsidR="00764E13" w:rsidRPr="00764E13">
              <w:rPr>
                <w:rFonts w:ascii="Arial" w:eastAsiaTheme="minorEastAsia" w:hAnsi="Arial" w:cs="Arial"/>
                <w:bCs/>
              </w:rPr>
              <w:t>.</w:t>
            </w:r>
          </w:p>
        </w:tc>
      </w:tr>
      <w:tr w:rsidR="00AB554E" w:rsidRPr="005B1D23" w:rsidTr="00AB554E">
        <w:trPr>
          <w:trHeight w:val="835"/>
        </w:trPr>
        <w:tc>
          <w:tcPr>
            <w:tcW w:w="709" w:type="dxa"/>
          </w:tcPr>
          <w:p w:rsidR="00AB554E" w:rsidRPr="00234BF5" w:rsidRDefault="00AB554E" w:rsidP="00AA629E">
            <w:pPr>
              <w:jc w:val="center"/>
              <w:rPr>
                <w:rFonts w:ascii="Arial" w:eastAsia="Arial" w:hAnsi="Arial" w:cs="Arial"/>
              </w:rPr>
            </w:pPr>
          </w:p>
          <w:p w:rsidR="00AB554E" w:rsidRPr="00234BF5" w:rsidRDefault="00AB554E" w:rsidP="00AA629E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1.</w:t>
            </w:r>
            <w:r w:rsidR="00365B93" w:rsidRPr="00234BF5">
              <w:rPr>
                <w:rFonts w:ascii="Arial" w:eastAsia="Arial" w:hAnsi="Arial" w:cs="Arial"/>
                <w:lang w:val="en-US"/>
              </w:rPr>
              <w:t>1.</w:t>
            </w:r>
            <w:r w:rsidR="00365B93" w:rsidRPr="00234BF5">
              <w:rPr>
                <w:rFonts w:ascii="Arial" w:eastAsia="Arial" w:hAnsi="Arial" w:cs="Arial"/>
              </w:rPr>
              <w:t>10</w:t>
            </w:r>
          </w:p>
          <w:p w:rsidR="00AB554E" w:rsidRPr="00234BF5" w:rsidRDefault="00AB554E" w:rsidP="00AA629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28" w:type="dxa"/>
          </w:tcPr>
          <w:p w:rsidR="00AB554E" w:rsidRPr="00234BF5" w:rsidRDefault="00AB554E" w:rsidP="00234BF5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 xml:space="preserve">Запуск нового массового открытого онлайн курса на базе международных платформ </w:t>
            </w:r>
            <w:proofErr w:type="spellStart"/>
            <w:r w:rsidRPr="00234BF5">
              <w:rPr>
                <w:rFonts w:ascii="Arial" w:eastAsia="Arial" w:hAnsi="Arial" w:cs="Arial"/>
              </w:rPr>
              <w:t>Coursera</w:t>
            </w:r>
            <w:proofErr w:type="spellEnd"/>
            <w:r w:rsidRPr="00234BF5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234BF5">
              <w:rPr>
                <w:rFonts w:ascii="Arial" w:eastAsia="Arial" w:hAnsi="Arial" w:cs="Arial"/>
              </w:rPr>
              <w:t>EdX</w:t>
            </w:r>
            <w:proofErr w:type="spellEnd"/>
            <w:r w:rsidRPr="00234BF5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234BF5">
              <w:rPr>
                <w:rFonts w:ascii="Arial" w:eastAsia="Arial" w:hAnsi="Arial" w:cs="Arial"/>
              </w:rPr>
              <w:t>Udacity</w:t>
            </w:r>
            <w:proofErr w:type="spellEnd"/>
            <w:r w:rsidRPr="00234BF5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234BF5">
              <w:rPr>
                <w:rFonts w:ascii="Arial" w:eastAsia="Arial" w:hAnsi="Arial" w:cs="Arial"/>
              </w:rPr>
              <w:t>FutureLearn</w:t>
            </w:r>
            <w:proofErr w:type="spellEnd"/>
          </w:p>
        </w:tc>
        <w:tc>
          <w:tcPr>
            <w:tcW w:w="1628" w:type="dxa"/>
          </w:tcPr>
          <w:p w:rsidR="00AB554E" w:rsidRPr="00234BF5" w:rsidRDefault="00AB554E" w:rsidP="00234BF5">
            <w:pPr>
              <w:jc w:val="center"/>
              <w:rPr>
                <w:rFonts w:ascii="Arial" w:eastAsia="Arial" w:hAnsi="Arial" w:cs="Arial"/>
                <w:lang w:val="kk-KZ"/>
              </w:rPr>
            </w:pPr>
            <w:r w:rsidRPr="00234BF5">
              <w:rPr>
                <w:rFonts w:ascii="Arial" w:eastAsia="Arial" w:hAnsi="Arial" w:cs="Arial"/>
                <w:lang w:val="kk-KZ"/>
              </w:rPr>
              <w:t>75</w:t>
            </w:r>
          </w:p>
        </w:tc>
        <w:tc>
          <w:tcPr>
            <w:tcW w:w="2624" w:type="dxa"/>
          </w:tcPr>
          <w:p w:rsidR="00AB554E" w:rsidRPr="00234BF5" w:rsidRDefault="00AB554E" w:rsidP="00234BF5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Ссылка на онлайн курс</w:t>
            </w:r>
          </w:p>
        </w:tc>
        <w:tc>
          <w:tcPr>
            <w:tcW w:w="6804" w:type="dxa"/>
          </w:tcPr>
          <w:p w:rsidR="00AE4124" w:rsidRPr="00234BF5" w:rsidRDefault="00AE4124" w:rsidP="00234BF5">
            <w:pPr>
              <w:jc w:val="both"/>
              <w:rPr>
                <w:rFonts w:ascii="Arial" w:eastAsiaTheme="minorEastAsia" w:hAnsi="Arial" w:cs="Arial"/>
              </w:rPr>
            </w:pPr>
            <w:r w:rsidRPr="00234BF5">
              <w:rPr>
                <w:rFonts w:ascii="Arial" w:eastAsiaTheme="minorEastAsia" w:hAnsi="Arial" w:cs="Arial"/>
              </w:rPr>
              <w:t xml:space="preserve">Загружается ссылка на онлайн </w:t>
            </w:r>
            <w:proofErr w:type="gramStart"/>
            <w:r w:rsidRPr="00234BF5">
              <w:rPr>
                <w:rFonts w:ascii="Arial" w:eastAsiaTheme="minorEastAsia" w:hAnsi="Arial" w:cs="Arial"/>
              </w:rPr>
              <w:t>курс преподавателя</w:t>
            </w:r>
            <w:proofErr w:type="gramEnd"/>
            <w:r w:rsidRPr="00234BF5">
              <w:rPr>
                <w:rFonts w:ascii="Arial" w:eastAsiaTheme="minorEastAsia" w:hAnsi="Arial" w:cs="Arial"/>
              </w:rPr>
              <w:t xml:space="preserve"> опубликованный на платформах </w:t>
            </w:r>
            <w:proofErr w:type="spellStart"/>
            <w:r w:rsidRPr="00234BF5">
              <w:rPr>
                <w:rFonts w:ascii="Arial" w:eastAsiaTheme="minorEastAsia" w:hAnsi="Arial" w:cs="Arial"/>
              </w:rPr>
              <w:t>Coursera</w:t>
            </w:r>
            <w:proofErr w:type="spellEnd"/>
            <w:r w:rsidRPr="00234BF5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234BF5">
              <w:rPr>
                <w:rFonts w:ascii="Arial" w:eastAsiaTheme="minorEastAsia" w:hAnsi="Arial" w:cs="Arial"/>
              </w:rPr>
              <w:t>EdX</w:t>
            </w:r>
            <w:proofErr w:type="spellEnd"/>
            <w:r w:rsidRPr="00234BF5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234BF5">
              <w:rPr>
                <w:rFonts w:ascii="Arial" w:eastAsiaTheme="minorEastAsia" w:hAnsi="Arial" w:cs="Arial"/>
              </w:rPr>
              <w:t>Udacity</w:t>
            </w:r>
            <w:proofErr w:type="spellEnd"/>
            <w:r w:rsidRPr="00234BF5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234BF5">
              <w:rPr>
                <w:rFonts w:ascii="Arial" w:eastAsiaTheme="minorEastAsia" w:hAnsi="Arial" w:cs="Arial"/>
              </w:rPr>
              <w:t>FutureLearn</w:t>
            </w:r>
            <w:proofErr w:type="spellEnd"/>
            <w:r w:rsidRPr="00234BF5">
              <w:rPr>
                <w:rFonts w:ascii="Arial" w:eastAsiaTheme="minorEastAsia" w:hAnsi="Arial" w:cs="Arial"/>
              </w:rPr>
              <w:t>.</w:t>
            </w:r>
          </w:p>
          <w:p w:rsidR="00AB554E" w:rsidRPr="00234BF5" w:rsidRDefault="00AB554E" w:rsidP="00234BF5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AB554E" w:rsidRPr="005B1D23" w:rsidTr="00AB554E">
        <w:trPr>
          <w:trHeight w:val="833"/>
        </w:trPr>
        <w:tc>
          <w:tcPr>
            <w:tcW w:w="709" w:type="dxa"/>
          </w:tcPr>
          <w:p w:rsidR="00AB554E" w:rsidRPr="00234BF5" w:rsidRDefault="00AB554E" w:rsidP="00AA629E">
            <w:pPr>
              <w:jc w:val="center"/>
              <w:rPr>
                <w:rFonts w:ascii="Arial" w:eastAsia="Arial" w:hAnsi="Arial" w:cs="Arial"/>
              </w:rPr>
            </w:pPr>
          </w:p>
          <w:p w:rsidR="00AB554E" w:rsidRPr="00234BF5" w:rsidRDefault="00AB554E" w:rsidP="00AA629E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1.</w:t>
            </w:r>
            <w:r w:rsidR="00365B93" w:rsidRPr="00234BF5">
              <w:rPr>
                <w:rFonts w:ascii="Arial" w:eastAsia="Arial" w:hAnsi="Arial" w:cs="Arial"/>
                <w:lang w:val="en-US"/>
              </w:rPr>
              <w:t>1.</w:t>
            </w:r>
            <w:r w:rsidR="00365B93" w:rsidRPr="00234BF5">
              <w:rPr>
                <w:rFonts w:ascii="Arial" w:eastAsia="Arial" w:hAnsi="Arial" w:cs="Arial"/>
              </w:rPr>
              <w:t>11</w:t>
            </w:r>
          </w:p>
        </w:tc>
        <w:tc>
          <w:tcPr>
            <w:tcW w:w="3828" w:type="dxa"/>
          </w:tcPr>
          <w:p w:rsidR="00AB554E" w:rsidRPr="00234BF5" w:rsidRDefault="00AB554E" w:rsidP="00234BF5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Запуск нового МООК на официальной образовательной онлайн платформе ВУЗа (open.kaznu.kz)</w:t>
            </w:r>
          </w:p>
        </w:tc>
        <w:tc>
          <w:tcPr>
            <w:tcW w:w="1628" w:type="dxa"/>
          </w:tcPr>
          <w:p w:rsidR="00AB554E" w:rsidRPr="00234BF5" w:rsidRDefault="00AB554E" w:rsidP="00234BF5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55</w:t>
            </w:r>
          </w:p>
        </w:tc>
        <w:tc>
          <w:tcPr>
            <w:tcW w:w="2624" w:type="dxa"/>
          </w:tcPr>
          <w:p w:rsidR="00AB554E" w:rsidRPr="00234BF5" w:rsidRDefault="00AB554E" w:rsidP="00234BF5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 xml:space="preserve">Ссылка на новый онлайн курс и </w:t>
            </w:r>
            <w:proofErr w:type="spellStart"/>
            <w:r w:rsidRPr="00234BF5">
              <w:rPr>
                <w:rFonts w:ascii="Arial" w:eastAsia="Arial" w:hAnsi="Arial" w:cs="Arial"/>
              </w:rPr>
              <w:t>справк</w:t>
            </w:r>
            <w:proofErr w:type="spellEnd"/>
            <w:r w:rsidRPr="00234BF5">
              <w:rPr>
                <w:rFonts w:ascii="Arial" w:eastAsia="Arial" w:hAnsi="Arial" w:cs="Arial"/>
                <w:lang w:val="kk-KZ"/>
              </w:rPr>
              <w:t>а</w:t>
            </w:r>
            <w:r w:rsidRPr="00234BF5">
              <w:rPr>
                <w:rFonts w:ascii="Arial" w:eastAsia="Arial" w:hAnsi="Arial" w:cs="Arial"/>
              </w:rPr>
              <w:t xml:space="preserve"> о запуске</w:t>
            </w:r>
          </w:p>
        </w:tc>
        <w:tc>
          <w:tcPr>
            <w:tcW w:w="6804" w:type="dxa"/>
          </w:tcPr>
          <w:p w:rsidR="00AE4124" w:rsidRPr="00234BF5" w:rsidRDefault="00AE4124" w:rsidP="00234BF5">
            <w:pPr>
              <w:jc w:val="both"/>
              <w:rPr>
                <w:rFonts w:ascii="Arial" w:eastAsiaTheme="minorEastAsia" w:hAnsi="Arial" w:cs="Arial"/>
              </w:rPr>
            </w:pPr>
            <w:r w:rsidRPr="00234BF5">
              <w:rPr>
                <w:rFonts w:ascii="Arial" w:eastAsiaTheme="minorEastAsia" w:hAnsi="Arial" w:cs="Arial"/>
              </w:rPr>
              <w:t xml:space="preserve">Указывается название МООК и ссылка на курс на платформе </w:t>
            </w:r>
            <w:r w:rsidRPr="00234BF5">
              <w:rPr>
                <w:rFonts w:ascii="Arial" w:eastAsiaTheme="minorEastAsia" w:hAnsi="Arial" w:cs="Arial"/>
                <w:lang w:val="en-US"/>
              </w:rPr>
              <w:t>Open</w:t>
            </w:r>
            <w:r w:rsidRPr="00234BF5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234BF5">
              <w:rPr>
                <w:rFonts w:ascii="Arial" w:eastAsiaTheme="minorEastAsia" w:hAnsi="Arial" w:cs="Arial"/>
                <w:lang w:val="en-US"/>
              </w:rPr>
              <w:t>KazNU</w:t>
            </w:r>
            <w:proofErr w:type="spellEnd"/>
            <w:r w:rsidRPr="00234BF5">
              <w:rPr>
                <w:rFonts w:ascii="Arial" w:eastAsiaTheme="minorEastAsia" w:hAnsi="Arial" w:cs="Arial"/>
              </w:rPr>
              <w:t xml:space="preserve">, а также ссылка на справку о запуске нового МООК (утверждённую в </w:t>
            </w:r>
            <w:proofErr w:type="spellStart"/>
            <w:r w:rsidRPr="00234BF5">
              <w:rPr>
                <w:rFonts w:ascii="Arial" w:eastAsiaTheme="minorEastAsia" w:hAnsi="Arial" w:cs="Arial"/>
              </w:rPr>
              <w:t>ОАиЦИ</w:t>
            </w:r>
            <w:proofErr w:type="spellEnd"/>
            <w:r w:rsidRPr="00234BF5">
              <w:rPr>
                <w:rFonts w:ascii="Arial" w:eastAsiaTheme="minorEastAsia" w:hAnsi="Arial" w:cs="Arial"/>
              </w:rPr>
              <w:t>).</w:t>
            </w:r>
          </w:p>
          <w:p w:rsidR="00AB554E" w:rsidRPr="00234BF5" w:rsidRDefault="00AB554E" w:rsidP="00234BF5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AB554E" w:rsidRPr="005B1D23" w:rsidTr="00AB554E">
        <w:trPr>
          <w:trHeight w:val="742"/>
        </w:trPr>
        <w:tc>
          <w:tcPr>
            <w:tcW w:w="709" w:type="dxa"/>
          </w:tcPr>
          <w:p w:rsidR="00AB554E" w:rsidRPr="00234BF5" w:rsidRDefault="00AB554E" w:rsidP="00AA629E">
            <w:pPr>
              <w:jc w:val="center"/>
              <w:rPr>
                <w:rFonts w:ascii="Arial" w:eastAsia="Arial" w:hAnsi="Arial" w:cs="Arial"/>
              </w:rPr>
            </w:pPr>
          </w:p>
          <w:p w:rsidR="00AB554E" w:rsidRPr="00234BF5" w:rsidRDefault="00AB554E" w:rsidP="00AA629E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1.</w:t>
            </w:r>
            <w:r w:rsidR="00365B93" w:rsidRPr="00234BF5">
              <w:rPr>
                <w:rFonts w:ascii="Arial" w:eastAsia="Arial" w:hAnsi="Arial" w:cs="Arial"/>
                <w:lang w:val="en-US"/>
              </w:rPr>
              <w:t>1.</w:t>
            </w:r>
            <w:r w:rsidR="00365B93" w:rsidRPr="00234BF5">
              <w:rPr>
                <w:rFonts w:ascii="Arial" w:eastAsia="Arial" w:hAnsi="Arial" w:cs="Arial"/>
              </w:rPr>
              <w:t>12</w:t>
            </w:r>
          </w:p>
        </w:tc>
        <w:tc>
          <w:tcPr>
            <w:tcW w:w="3828" w:type="dxa"/>
          </w:tcPr>
          <w:p w:rsidR="00AB554E" w:rsidRPr="00234BF5" w:rsidRDefault="00AB554E" w:rsidP="00234BF5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Перезапуск МООК на официальной образовательной онлайн платформе ВУЗа (open.kaznu.kz)</w:t>
            </w:r>
          </w:p>
        </w:tc>
        <w:tc>
          <w:tcPr>
            <w:tcW w:w="1628" w:type="dxa"/>
          </w:tcPr>
          <w:p w:rsidR="00AB554E" w:rsidRPr="00234BF5" w:rsidRDefault="00AB554E" w:rsidP="00234BF5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  <w:tc>
          <w:tcPr>
            <w:tcW w:w="2624" w:type="dxa"/>
          </w:tcPr>
          <w:p w:rsidR="00AB554E" w:rsidRPr="00234BF5" w:rsidRDefault="00AB554E" w:rsidP="00234BF5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 xml:space="preserve">Ссылка на новый онлайн курс и </w:t>
            </w:r>
            <w:proofErr w:type="spellStart"/>
            <w:r w:rsidRPr="00234BF5">
              <w:rPr>
                <w:rFonts w:ascii="Arial" w:eastAsia="Arial" w:hAnsi="Arial" w:cs="Arial"/>
              </w:rPr>
              <w:t>справк</w:t>
            </w:r>
            <w:proofErr w:type="spellEnd"/>
            <w:r w:rsidRPr="00234BF5">
              <w:rPr>
                <w:rFonts w:ascii="Arial" w:eastAsia="Arial" w:hAnsi="Arial" w:cs="Arial"/>
                <w:lang w:val="kk-KZ"/>
              </w:rPr>
              <w:t>а</w:t>
            </w:r>
            <w:r w:rsidRPr="00234BF5">
              <w:rPr>
                <w:rFonts w:ascii="Arial" w:eastAsia="Arial" w:hAnsi="Arial" w:cs="Arial"/>
              </w:rPr>
              <w:t xml:space="preserve"> о перезапуске</w:t>
            </w:r>
          </w:p>
        </w:tc>
        <w:tc>
          <w:tcPr>
            <w:tcW w:w="6804" w:type="dxa"/>
          </w:tcPr>
          <w:p w:rsidR="00255B4D" w:rsidRPr="00234BF5" w:rsidRDefault="00255B4D" w:rsidP="00234BF5">
            <w:pPr>
              <w:jc w:val="both"/>
              <w:rPr>
                <w:rFonts w:ascii="Arial" w:eastAsiaTheme="minorEastAsia" w:hAnsi="Arial" w:cs="Arial"/>
              </w:rPr>
            </w:pPr>
            <w:r w:rsidRPr="00234BF5">
              <w:rPr>
                <w:rFonts w:ascii="Arial" w:eastAsiaTheme="minorEastAsia" w:hAnsi="Arial" w:cs="Arial"/>
              </w:rPr>
              <w:t xml:space="preserve">Указывается название МООК и ссылка на курс на платформе </w:t>
            </w:r>
            <w:r w:rsidRPr="00234BF5">
              <w:rPr>
                <w:rFonts w:ascii="Arial" w:eastAsiaTheme="minorEastAsia" w:hAnsi="Arial" w:cs="Arial"/>
                <w:lang w:val="en-US"/>
              </w:rPr>
              <w:t>Open</w:t>
            </w:r>
            <w:r w:rsidRPr="00234BF5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234BF5">
              <w:rPr>
                <w:rFonts w:ascii="Arial" w:eastAsiaTheme="minorEastAsia" w:hAnsi="Arial" w:cs="Arial"/>
                <w:lang w:val="en-US"/>
              </w:rPr>
              <w:t>KazNU</w:t>
            </w:r>
            <w:proofErr w:type="spellEnd"/>
            <w:r w:rsidRPr="00234BF5">
              <w:rPr>
                <w:rFonts w:ascii="Arial" w:eastAsiaTheme="minorEastAsia" w:hAnsi="Arial" w:cs="Arial"/>
              </w:rPr>
              <w:t xml:space="preserve">, а также ссылка на справку о перезапуске МООК (утверждённую в </w:t>
            </w:r>
            <w:proofErr w:type="spellStart"/>
            <w:r w:rsidRPr="00234BF5">
              <w:rPr>
                <w:rFonts w:ascii="Arial" w:eastAsiaTheme="minorEastAsia" w:hAnsi="Arial" w:cs="Arial"/>
              </w:rPr>
              <w:t>ОАиЦИ</w:t>
            </w:r>
            <w:proofErr w:type="spellEnd"/>
            <w:r w:rsidRPr="00234BF5">
              <w:rPr>
                <w:rFonts w:ascii="Arial" w:eastAsiaTheme="minorEastAsia" w:hAnsi="Arial" w:cs="Arial"/>
              </w:rPr>
              <w:t>).</w:t>
            </w:r>
          </w:p>
          <w:p w:rsidR="00AB554E" w:rsidRPr="00234BF5" w:rsidRDefault="00AB554E" w:rsidP="00234BF5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AB554E" w:rsidRPr="005B1D23" w:rsidTr="00AB554E">
        <w:trPr>
          <w:trHeight w:val="742"/>
        </w:trPr>
        <w:tc>
          <w:tcPr>
            <w:tcW w:w="709" w:type="dxa"/>
          </w:tcPr>
          <w:p w:rsidR="00AB554E" w:rsidRPr="00234BF5" w:rsidRDefault="00AB554E" w:rsidP="00AA629E">
            <w:pPr>
              <w:jc w:val="center"/>
              <w:rPr>
                <w:rFonts w:ascii="Arial" w:eastAsia="Arial" w:hAnsi="Arial" w:cs="Arial"/>
              </w:rPr>
            </w:pPr>
          </w:p>
          <w:p w:rsidR="00AB554E" w:rsidRPr="00234BF5" w:rsidRDefault="00AB554E" w:rsidP="00AA629E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1.</w:t>
            </w:r>
            <w:r w:rsidR="00365B93" w:rsidRPr="00234BF5">
              <w:rPr>
                <w:rFonts w:ascii="Arial" w:eastAsia="Arial" w:hAnsi="Arial" w:cs="Arial"/>
                <w:lang w:val="en-US"/>
              </w:rPr>
              <w:t>1.</w:t>
            </w:r>
            <w:r w:rsidR="00365B93" w:rsidRPr="00234BF5">
              <w:rPr>
                <w:rFonts w:ascii="Arial" w:eastAsia="Arial" w:hAnsi="Arial" w:cs="Arial"/>
              </w:rPr>
              <w:t>13</w:t>
            </w:r>
          </w:p>
        </w:tc>
        <w:tc>
          <w:tcPr>
            <w:tcW w:w="3828" w:type="dxa"/>
          </w:tcPr>
          <w:p w:rsidR="00AB554E" w:rsidRPr="00234BF5" w:rsidRDefault="00AB554E" w:rsidP="00234BF5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 xml:space="preserve">Запуск нового </w:t>
            </w:r>
            <w:r w:rsidRPr="00234BF5">
              <w:rPr>
                <w:rFonts w:ascii="Arial" w:eastAsia="Arial" w:hAnsi="Arial" w:cs="Arial"/>
                <w:lang w:val="en-US"/>
              </w:rPr>
              <w:t>SPOC</w:t>
            </w:r>
            <w:r w:rsidRPr="00234BF5">
              <w:rPr>
                <w:rFonts w:ascii="Arial" w:eastAsia="Arial" w:hAnsi="Arial" w:cs="Arial"/>
              </w:rPr>
              <w:t xml:space="preserve"> запущенный на официальной образовательной онлайн платформе ВУЗа (open.kaznu.kz)</w:t>
            </w:r>
          </w:p>
        </w:tc>
        <w:tc>
          <w:tcPr>
            <w:tcW w:w="1628" w:type="dxa"/>
          </w:tcPr>
          <w:p w:rsidR="00AB554E" w:rsidRPr="00234BF5" w:rsidRDefault="00AB554E" w:rsidP="00234BF5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30</w:t>
            </w:r>
          </w:p>
        </w:tc>
        <w:tc>
          <w:tcPr>
            <w:tcW w:w="2624" w:type="dxa"/>
          </w:tcPr>
          <w:p w:rsidR="00AB554E" w:rsidRPr="00234BF5" w:rsidRDefault="00AB554E" w:rsidP="00234BF5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 xml:space="preserve">Ссылка на новый онлайн курс и </w:t>
            </w:r>
            <w:proofErr w:type="spellStart"/>
            <w:r w:rsidRPr="00234BF5">
              <w:rPr>
                <w:rFonts w:ascii="Arial" w:eastAsia="Arial" w:hAnsi="Arial" w:cs="Arial"/>
              </w:rPr>
              <w:t>справк</w:t>
            </w:r>
            <w:proofErr w:type="spellEnd"/>
            <w:r w:rsidRPr="00234BF5">
              <w:rPr>
                <w:rFonts w:ascii="Arial" w:eastAsia="Arial" w:hAnsi="Arial" w:cs="Arial"/>
                <w:lang w:val="kk-KZ"/>
              </w:rPr>
              <w:t>а</w:t>
            </w:r>
            <w:r w:rsidRPr="00234BF5">
              <w:rPr>
                <w:rFonts w:ascii="Arial" w:eastAsia="Arial" w:hAnsi="Arial" w:cs="Arial"/>
              </w:rPr>
              <w:t xml:space="preserve"> о запуске</w:t>
            </w:r>
          </w:p>
        </w:tc>
        <w:tc>
          <w:tcPr>
            <w:tcW w:w="6804" w:type="dxa"/>
          </w:tcPr>
          <w:p w:rsidR="00255B4D" w:rsidRPr="00234BF5" w:rsidRDefault="00255B4D" w:rsidP="00234BF5">
            <w:pPr>
              <w:jc w:val="both"/>
              <w:rPr>
                <w:rFonts w:ascii="Arial" w:eastAsiaTheme="minorEastAsia" w:hAnsi="Arial" w:cs="Arial"/>
              </w:rPr>
            </w:pPr>
            <w:r w:rsidRPr="00234BF5">
              <w:rPr>
                <w:rFonts w:ascii="Arial" w:eastAsiaTheme="minorEastAsia" w:hAnsi="Arial" w:cs="Arial"/>
              </w:rPr>
              <w:t xml:space="preserve">Указывается название </w:t>
            </w:r>
            <w:r w:rsidRPr="00234BF5">
              <w:rPr>
                <w:rFonts w:ascii="Arial" w:eastAsiaTheme="minorEastAsia" w:hAnsi="Arial" w:cs="Arial"/>
                <w:lang w:val="en-US"/>
              </w:rPr>
              <w:t>SPOC</w:t>
            </w:r>
            <w:r w:rsidRPr="00234BF5">
              <w:rPr>
                <w:rFonts w:ascii="Arial" w:eastAsiaTheme="minorEastAsia" w:hAnsi="Arial" w:cs="Arial"/>
              </w:rPr>
              <w:t xml:space="preserve"> и ссылка на курс на платформе </w:t>
            </w:r>
            <w:r w:rsidRPr="00234BF5">
              <w:rPr>
                <w:rFonts w:ascii="Arial" w:eastAsiaTheme="minorEastAsia" w:hAnsi="Arial" w:cs="Arial"/>
                <w:lang w:val="en-US"/>
              </w:rPr>
              <w:t>Open</w:t>
            </w:r>
            <w:r w:rsidRPr="00234BF5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234BF5">
              <w:rPr>
                <w:rFonts w:ascii="Arial" w:eastAsiaTheme="minorEastAsia" w:hAnsi="Arial" w:cs="Arial"/>
                <w:lang w:val="en-US"/>
              </w:rPr>
              <w:t>KazNU</w:t>
            </w:r>
            <w:proofErr w:type="spellEnd"/>
            <w:r w:rsidRPr="00234BF5">
              <w:rPr>
                <w:rFonts w:ascii="Arial" w:eastAsiaTheme="minorEastAsia" w:hAnsi="Arial" w:cs="Arial"/>
              </w:rPr>
              <w:t xml:space="preserve">, а также ссылка на справку о запуске нового </w:t>
            </w:r>
            <w:r w:rsidRPr="00234BF5">
              <w:rPr>
                <w:rFonts w:ascii="Arial" w:eastAsiaTheme="minorEastAsia" w:hAnsi="Arial" w:cs="Arial"/>
                <w:lang w:val="en-US"/>
              </w:rPr>
              <w:t>SPOC</w:t>
            </w:r>
            <w:r w:rsidRPr="00234BF5">
              <w:rPr>
                <w:rFonts w:ascii="Arial" w:eastAsiaTheme="minorEastAsia" w:hAnsi="Arial" w:cs="Arial"/>
              </w:rPr>
              <w:t xml:space="preserve"> (утверждённую в </w:t>
            </w:r>
            <w:proofErr w:type="spellStart"/>
            <w:r w:rsidRPr="00234BF5">
              <w:rPr>
                <w:rFonts w:ascii="Arial" w:eastAsiaTheme="minorEastAsia" w:hAnsi="Arial" w:cs="Arial"/>
              </w:rPr>
              <w:t>ОАиЦИ</w:t>
            </w:r>
            <w:proofErr w:type="spellEnd"/>
            <w:r w:rsidRPr="00234BF5">
              <w:rPr>
                <w:rFonts w:ascii="Arial" w:eastAsiaTheme="minorEastAsia" w:hAnsi="Arial" w:cs="Arial"/>
              </w:rPr>
              <w:t>).</w:t>
            </w:r>
          </w:p>
          <w:p w:rsidR="00AB554E" w:rsidRPr="00234BF5" w:rsidRDefault="00AB554E" w:rsidP="00234BF5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AB554E" w:rsidRPr="005B1D23" w:rsidTr="00AB554E">
        <w:trPr>
          <w:trHeight w:val="748"/>
        </w:trPr>
        <w:tc>
          <w:tcPr>
            <w:tcW w:w="709" w:type="dxa"/>
          </w:tcPr>
          <w:p w:rsidR="00AB554E" w:rsidRPr="00234BF5" w:rsidRDefault="00AB554E" w:rsidP="00AA629E">
            <w:pPr>
              <w:jc w:val="center"/>
              <w:rPr>
                <w:rFonts w:ascii="Arial" w:eastAsia="Arial" w:hAnsi="Arial" w:cs="Arial"/>
              </w:rPr>
            </w:pPr>
          </w:p>
          <w:p w:rsidR="00AB554E" w:rsidRPr="00234BF5" w:rsidRDefault="00AB554E" w:rsidP="00AA629E">
            <w:pPr>
              <w:jc w:val="center"/>
              <w:rPr>
                <w:rFonts w:ascii="Arial" w:eastAsia="Arial" w:hAnsi="Arial" w:cs="Arial"/>
                <w:lang w:val="en-US"/>
              </w:rPr>
            </w:pPr>
            <w:r w:rsidRPr="00234BF5">
              <w:rPr>
                <w:rFonts w:ascii="Arial" w:eastAsia="Arial" w:hAnsi="Arial" w:cs="Arial"/>
                <w:lang w:val="en-US"/>
              </w:rPr>
              <w:t>1.</w:t>
            </w:r>
            <w:r w:rsidR="00365B93" w:rsidRPr="00234BF5">
              <w:rPr>
                <w:rFonts w:ascii="Arial" w:eastAsia="Arial" w:hAnsi="Arial" w:cs="Arial"/>
                <w:lang w:val="en-US"/>
              </w:rPr>
              <w:t>1.</w:t>
            </w:r>
            <w:r w:rsidR="00365B93" w:rsidRPr="00234BF5">
              <w:rPr>
                <w:rFonts w:ascii="Arial" w:eastAsia="Arial" w:hAnsi="Arial" w:cs="Arial"/>
              </w:rPr>
              <w:t>14</w:t>
            </w:r>
          </w:p>
        </w:tc>
        <w:tc>
          <w:tcPr>
            <w:tcW w:w="3828" w:type="dxa"/>
          </w:tcPr>
          <w:p w:rsidR="00AB554E" w:rsidRPr="00234BF5" w:rsidRDefault="00AB554E" w:rsidP="00234BF5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 xml:space="preserve">Перезапуск </w:t>
            </w:r>
            <w:r w:rsidRPr="00234BF5">
              <w:rPr>
                <w:rFonts w:ascii="Arial" w:eastAsia="Arial" w:hAnsi="Arial" w:cs="Arial"/>
                <w:lang w:val="en-US"/>
              </w:rPr>
              <w:t>SPOC</w:t>
            </w:r>
            <w:r w:rsidRPr="00234BF5">
              <w:rPr>
                <w:rFonts w:ascii="Arial" w:eastAsia="Arial" w:hAnsi="Arial" w:cs="Arial"/>
              </w:rPr>
              <w:t xml:space="preserve"> на официальной образовательной онлайн платформе ВУЗа (open.kaznu.kz)</w:t>
            </w:r>
          </w:p>
        </w:tc>
        <w:tc>
          <w:tcPr>
            <w:tcW w:w="1628" w:type="dxa"/>
          </w:tcPr>
          <w:p w:rsidR="00AB554E" w:rsidRPr="00234BF5" w:rsidRDefault="00AB554E" w:rsidP="00234BF5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>10</w:t>
            </w:r>
          </w:p>
        </w:tc>
        <w:tc>
          <w:tcPr>
            <w:tcW w:w="2624" w:type="dxa"/>
          </w:tcPr>
          <w:p w:rsidR="00AB554E" w:rsidRPr="00234BF5" w:rsidRDefault="00AB554E" w:rsidP="00234BF5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 xml:space="preserve">Ссылка на новый онлайн курс и </w:t>
            </w:r>
            <w:proofErr w:type="spellStart"/>
            <w:r w:rsidRPr="00234BF5">
              <w:rPr>
                <w:rFonts w:ascii="Arial" w:eastAsia="Arial" w:hAnsi="Arial" w:cs="Arial"/>
              </w:rPr>
              <w:t>справк</w:t>
            </w:r>
            <w:proofErr w:type="spellEnd"/>
            <w:r w:rsidRPr="00234BF5">
              <w:rPr>
                <w:rFonts w:ascii="Arial" w:eastAsia="Arial" w:hAnsi="Arial" w:cs="Arial"/>
                <w:lang w:val="kk-KZ"/>
              </w:rPr>
              <w:t>а</w:t>
            </w:r>
            <w:r w:rsidRPr="00234BF5">
              <w:rPr>
                <w:rFonts w:ascii="Arial" w:eastAsia="Arial" w:hAnsi="Arial" w:cs="Arial"/>
              </w:rPr>
              <w:t xml:space="preserve"> о перезапуске</w:t>
            </w:r>
          </w:p>
        </w:tc>
        <w:tc>
          <w:tcPr>
            <w:tcW w:w="6804" w:type="dxa"/>
          </w:tcPr>
          <w:p w:rsidR="00255B4D" w:rsidRPr="00234BF5" w:rsidRDefault="00255B4D" w:rsidP="00234BF5">
            <w:pPr>
              <w:jc w:val="both"/>
              <w:rPr>
                <w:rFonts w:ascii="Arial" w:eastAsiaTheme="minorEastAsia" w:hAnsi="Arial" w:cs="Arial"/>
              </w:rPr>
            </w:pPr>
            <w:r w:rsidRPr="00234BF5">
              <w:rPr>
                <w:rFonts w:ascii="Arial" w:eastAsiaTheme="minorEastAsia" w:hAnsi="Arial" w:cs="Arial"/>
              </w:rPr>
              <w:t xml:space="preserve">Указывается название </w:t>
            </w:r>
            <w:r w:rsidRPr="00234BF5">
              <w:rPr>
                <w:rFonts w:ascii="Arial" w:eastAsiaTheme="minorEastAsia" w:hAnsi="Arial" w:cs="Arial"/>
                <w:lang w:val="en-US"/>
              </w:rPr>
              <w:t>SPOC</w:t>
            </w:r>
            <w:r w:rsidRPr="00234BF5">
              <w:rPr>
                <w:rFonts w:ascii="Arial" w:eastAsiaTheme="minorEastAsia" w:hAnsi="Arial" w:cs="Arial"/>
              </w:rPr>
              <w:t xml:space="preserve"> и ссылка на курс на платформе </w:t>
            </w:r>
            <w:r w:rsidRPr="00234BF5">
              <w:rPr>
                <w:rFonts w:ascii="Arial" w:eastAsiaTheme="minorEastAsia" w:hAnsi="Arial" w:cs="Arial"/>
                <w:lang w:val="en-US"/>
              </w:rPr>
              <w:t>Open</w:t>
            </w:r>
            <w:r w:rsidRPr="00234BF5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234BF5">
              <w:rPr>
                <w:rFonts w:ascii="Arial" w:eastAsiaTheme="minorEastAsia" w:hAnsi="Arial" w:cs="Arial"/>
                <w:lang w:val="en-US"/>
              </w:rPr>
              <w:t>KazNU</w:t>
            </w:r>
            <w:proofErr w:type="spellEnd"/>
            <w:r w:rsidRPr="00234BF5">
              <w:rPr>
                <w:rFonts w:ascii="Arial" w:eastAsiaTheme="minorEastAsia" w:hAnsi="Arial" w:cs="Arial"/>
              </w:rPr>
              <w:t xml:space="preserve">, а также ссылка на справку о перезапуске </w:t>
            </w:r>
            <w:r w:rsidRPr="00234BF5">
              <w:rPr>
                <w:rFonts w:ascii="Arial" w:eastAsiaTheme="minorEastAsia" w:hAnsi="Arial" w:cs="Arial"/>
                <w:lang w:val="en-US"/>
              </w:rPr>
              <w:t>SPOC</w:t>
            </w:r>
            <w:r w:rsidRPr="00234BF5">
              <w:rPr>
                <w:rFonts w:ascii="Arial" w:eastAsiaTheme="minorEastAsia" w:hAnsi="Arial" w:cs="Arial"/>
              </w:rPr>
              <w:t xml:space="preserve"> (утверждённую в </w:t>
            </w:r>
            <w:proofErr w:type="spellStart"/>
            <w:r w:rsidRPr="00234BF5">
              <w:rPr>
                <w:rFonts w:ascii="Arial" w:eastAsiaTheme="minorEastAsia" w:hAnsi="Arial" w:cs="Arial"/>
              </w:rPr>
              <w:t>ОАиЦИ</w:t>
            </w:r>
            <w:proofErr w:type="spellEnd"/>
            <w:r w:rsidRPr="00234BF5">
              <w:rPr>
                <w:rFonts w:ascii="Arial" w:eastAsiaTheme="minorEastAsia" w:hAnsi="Arial" w:cs="Arial"/>
              </w:rPr>
              <w:t>).</w:t>
            </w:r>
          </w:p>
          <w:p w:rsidR="00AB554E" w:rsidRPr="00234BF5" w:rsidRDefault="00AB554E" w:rsidP="00234BF5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AB554E" w:rsidRPr="005B1D23" w:rsidTr="00AB554E">
        <w:trPr>
          <w:trHeight w:val="130"/>
        </w:trPr>
        <w:tc>
          <w:tcPr>
            <w:tcW w:w="709" w:type="dxa"/>
            <w:vMerge w:val="restart"/>
          </w:tcPr>
          <w:p w:rsidR="00AB554E" w:rsidRPr="00234BF5" w:rsidRDefault="00AB554E" w:rsidP="497F3A58">
            <w:pPr>
              <w:jc w:val="center"/>
              <w:rPr>
                <w:rFonts w:ascii="Arial" w:eastAsia="Arial" w:hAnsi="Arial" w:cs="Arial"/>
                <w:lang w:val="en-US"/>
              </w:rPr>
            </w:pPr>
            <w:r w:rsidRPr="00234BF5">
              <w:rPr>
                <w:rFonts w:ascii="Arial" w:eastAsia="Arial" w:hAnsi="Arial" w:cs="Arial"/>
                <w:lang w:val="en-US"/>
              </w:rPr>
              <w:t>1.</w:t>
            </w:r>
            <w:r w:rsidR="00365B93" w:rsidRPr="00234BF5">
              <w:rPr>
                <w:rFonts w:ascii="Arial" w:eastAsia="Arial" w:hAnsi="Arial" w:cs="Arial"/>
                <w:lang w:val="en-US"/>
              </w:rPr>
              <w:t>1.15</w:t>
            </w:r>
          </w:p>
        </w:tc>
        <w:tc>
          <w:tcPr>
            <w:tcW w:w="14884" w:type="dxa"/>
            <w:gridSpan w:val="4"/>
          </w:tcPr>
          <w:p w:rsidR="00AB554E" w:rsidRPr="00234BF5" w:rsidRDefault="00AB554E" w:rsidP="00025E8C">
            <w:pPr>
              <w:rPr>
                <w:rFonts w:ascii="Arial" w:eastAsia="Arial" w:hAnsi="Arial" w:cs="Arial"/>
                <w:b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b/>
                <w:color w:val="000000" w:themeColor="text1"/>
              </w:rPr>
              <w:t>Интеграция МООК в образовательный процесс:</w:t>
            </w:r>
          </w:p>
        </w:tc>
      </w:tr>
      <w:tr w:rsidR="00255B4D" w:rsidRPr="005B1D23" w:rsidTr="00AB554E">
        <w:trPr>
          <w:trHeight w:val="216"/>
        </w:trPr>
        <w:tc>
          <w:tcPr>
            <w:tcW w:w="709" w:type="dxa"/>
            <w:vMerge/>
          </w:tcPr>
          <w:p w:rsidR="00255B4D" w:rsidRPr="00234BF5" w:rsidRDefault="00255B4D" w:rsidP="003F06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255B4D" w:rsidRPr="00234BF5" w:rsidRDefault="00365B93" w:rsidP="00234BF5">
            <w:pPr>
              <w:rPr>
                <w:rFonts w:ascii="Arial" w:hAnsi="Arial" w:cs="Arial"/>
              </w:rPr>
            </w:pPr>
            <w:r w:rsidRPr="00234BF5">
              <w:rPr>
                <w:rFonts w:ascii="Arial" w:eastAsia="Arial" w:hAnsi="Arial" w:cs="Arial"/>
                <w:lang w:val="en-US"/>
              </w:rPr>
              <w:t>1.1.15.1</w:t>
            </w:r>
            <w:r w:rsidR="00255B4D" w:rsidRPr="00234BF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255B4D" w:rsidRPr="00234BF5">
              <w:rPr>
                <w:rFonts w:ascii="Arial" w:eastAsia="Arial" w:hAnsi="Arial" w:cs="Arial"/>
              </w:rPr>
              <w:t>МООК-поддержка дисциплины</w:t>
            </w:r>
          </w:p>
        </w:tc>
        <w:tc>
          <w:tcPr>
            <w:tcW w:w="1628" w:type="dxa"/>
          </w:tcPr>
          <w:p w:rsidR="00255B4D" w:rsidRPr="00234BF5" w:rsidRDefault="00255B4D" w:rsidP="00234BF5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  <w:tc>
          <w:tcPr>
            <w:tcW w:w="2624" w:type="dxa"/>
            <w:vMerge w:val="restart"/>
          </w:tcPr>
          <w:p w:rsidR="00255B4D" w:rsidRPr="00234BF5" w:rsidRDefault="00255B4D" w:rsidP="00234BF5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Ссылка на карту интеграции; выписка и представление ученого совета факультета об утверждении интеграции МООК; журнал успеваемости на платформе МООК.</w:t>
            </w:r>
          </w:p>
          <w:p w:rsidR="00255B4D" w:rsidRPr="00234BF5" w:rsidRDefault="00255B4D" w:rsidP="00D10EB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804" w:type="dxa"/>
            <w:vMerge w:val="restart"/>
          </w:tcPr>
          <w:p w:rsidR="00255B4D" w:rsidRPr="00234BF5" w:rsidRDefault="00255B4D" w:rsidP="00234BF5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Указывается число интеграций МООК (цифрой).</w:t>
            </w:r>
          </w:p>
          <w:p w:rsidR="00255B4D" w:rsidRPr="00234BF5" w:rsidRDefault="00255B4D" w:rsidP="00234BF5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Загружается ссылка на архив, включающий ссылки на карту интеграции; выписку и представление ученого совета факультета об утверждении интеграции МООК; обязательно указывается ссылка или скриншоты журнала успеваемости обучающихся на платформе МООК.</w:t>
            </w:r>
          </w:p>
          <w:p w:rsidR="00255B4D" w:rsidRPr="00234BF5" w:rsidRDefault="00255B4D" w:rsidP="00025E8C">
            <w:pPr>
              <w:rPr>
                <w:rFonts w:ascii="Arial" w:eastAsia="Arial" w:hAnsi="Arial" w:cs="Arial"/>
              </w:rPr>
            </w:pPr>
          </w:p>
        </w:tc>
      </w:tr>
      <w:tr w:rsidR="00255B4D" w:rsidRPr="005B1D23" w:rsidTr="00AB554E">
        <w:trPr>
          <w:trHeight w:val="70"/>
        </w:trPr>
        <w:tc>
          <w:tcPr>
            <w:tcW w:w="709" w:type="dxa"/>
            <w:vMerge/>
          </w:tcPr>
          <w:p w:rsidR="00255B4D" w:rsidRPr="00234BF5" w:rsidRDefault="00255B4D" w:rsidP="003F06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255B4D" w:rsidRPr="00234BF5" w:rsidRDefault="00365B93" w:rsidP="00234BF5">
            <w:pPr>
              <w:rPr>
                <w:rFonts w:ascii="Arial" w:hAnsi="Arial" w:cs="Arial"/>
              </w:rPr>
            </w:pPr>
            <w:r w:rsidRPr="00234BF5">
              <w:rPr>
                <w:rFonts w:ascii="Arial" w:eastAsia="Arial" w:hAnsi="Arial" w:cs="Arial"/>
                <w:lang w:val="en-US"/>
              </w:rPr>
              <w:t>1.1.15.2</w:t>
            </w:r>
            <w:r w:rsidR="00255B4D" w:rsidRPr="00234BF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255B4D" w:rsidRPr="00234BF5">
              <w:rPr>
                <w:rFonts w:ascii="Arial" w:eastAsia="Arial" w:hAnsi="Arial" w:cs="Arial"/>
              </w:rPr>
              <w:t xml:space="preserve">Смешанное обучение: +МООК </w:t>
            </w:r>
          </w:p>
        </w:tc>
        <w:tc>
          <w:tcPr>
            <w:tcW w:w="1628" w:type="dxa"/>
          </w:tcPr>
          <w:p w:rsidR="00255B4D" w:rsidRPr="00234BF5" w:rsidRDefault="00255B4D" w:rsidP="00234BF5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15</w:t>
            </w:r>
          </w:p>
        </w:tc>
        <w:tc>
          <w:tcPr>
            <w:tcW w:w="2624" w:type="dxa"/>
            <w:vMerge/>
          </w:tcPr>
          <w:p w:rsidR="00255B4D" w:rsidRPr="00234BF5" w:rsidRDefault="00255B4D" w:rsidP="003F06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4" w:type="dxa"/>
            <w:vMerge/>
          </w:tcPr>
          <w:p w:rsidR="00255B4D" w:rsidRPr="00234BF5" w:rsidRDefault="00255B4D" w:rsidP="00025E8C">
            <w:pPr>
              <w:rPr>
                <w:rFonts w:ascii="Arial" w:hAnsi="Arial" w:cs="Arial"/>
              </w:rPr>
            </w:pPr>
          </w:p>
        </w:tc>
      </w:tr>
      <w:tr w:rsidR="00255B4D" w:rsidRPr="005B1D23" w:rsidTr="00AB554E">
        <w:trPr>
          <w:trHeight w:val="70"/>
        </w:trPr>
        <w:tc>
          <w:tcPr>
            <w:tcW w:w="709" w:type="dxa"/>
            <w:vMerge/>
          </w:tcPr>
          <w:p w:rsidR="00255B4D" w:rsidRPr="00234BF5" w:rsidRDefault="00255B4D" w:rsidP="55B80D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255B4D" w:rsidRPr="00234BF5" w:rsidRDefault="00365B93" w:rsidP="00234BF5">
            <w:pPr>
              <w:rPr>
                <w:rFonts w:ascii="Arial" w:hAnsi="Arial" w:cs="Arial"/>
              </w:rPr>
            </w:pPr>
            <w:r w:rsidRPr="00234BF5">
              <w:rPr>
                <w:rFonts w:ascii="Arial" w:eastAsia="Arial" w:hAnsi="Arial" w:cs="Arial"/>
              </w:rPr>
              <w:t>1.1.15.</w:t>
            </w:r>
            <w:r w:rsidRPr="00234BF5">
              <w:rPr>
                <w:rFonts w:ascii="Arial" w:eastAsia="Arial" w:hAnsi="Arial" w:cs="Arial"/>
                <w:lang w:val="en-US"/>
              </w:rPr>
              <w:t>3</w:t>
            </w:r>
            <w:r w:rsidR="00255B4D" w:rsidRPr="00234BF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255B4D" w:rsidRPr="00234BF5">
              <w:rPr>
                <w:rFonts w:ascii="Arial" w:eastAsia="Arial" w:hAnsi="Arial" w:cs="Arial"/>
              </w:rPr>
              <w:t>Смешанное обучение: МООК+</w:t>
            </w:r>
          </w:p>
        </w:tc>
        <w:tc>
          <w:tcPr>
            <w:tcW w:w="1628" w:type="dxa"/>
          </w:tcPr>
          <w:p w:rsidR="00255B4D" w:rsidRPr="00234BF5" w:rsidRDefault="00255B4D" w:rsidP="00234BF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20</w:t>
            </w:r>
          </w:p>
          <w:p w:rsidR="00255B4D" w:rsidRPr="00234BF5" w:rsidRDefault="00255B4D" w:rsidP="00234BF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624" w:type="dxa"/>
            <w:vMerge/>
          </w:tcPr>
          <w:p w:rsidR="00255B4D" w:rsidRPr="00234BF5" w:rsidRDefault="00255B4D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  <w:vMerge/>
          </w:tcPr>
          <w:p w:rsidR="00255B4D" w:rsidRPr="00234BF5" w:rsidRDefault="00255B4D" w:rsidP="00025E8C">
            <w:pPr>
              <w:rPr>
                <w:rFonts w:ascii="Arial" w:hAnsi="Arial" w:cs="Arial"/>
              </w:rPr>
            </w:pPr>
          </w:p>
        </w:tc>
      </w:tr>
      <w:tr w:rsidR="00564083" w:rsidRPr="005B1D23" w:rsidTr="00AB554E">
        <w:trPr>
          <w:trHeight w:val="307"/>
        </w:trPr>
        <w:tc>
          <w:tcPr>
            <w:tcW w:w="15593" w:type="dxa"/>
            <w:gridSpan w:val="5"/>
          </w:tcPr>
          <w:p w:rsidR="00564083" w:rsidRPr="00234BF5" w:rsidRDefault="00564083" w:rsidP="497F3A5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34BF5">
              <w:rPr>
                <w:rFonts w:ascii="Arial" w:eastAsia="Arial" w:hAnsi="Arial" w:cs="Arial"/>
                <w:b/>
                <w:bCs/>
              </w:rPr>
              <w:t>Разработка учебных материалов</w:t>
            </w:r>
          </w:p>
        </w:tc>
      </w:tr>
      <w:tr w:rsidR="00D005E5" w:rsidRPr="005B1D23" w:rsidTr="00D005E5">
        <w:tc>
          <w:tcPr>
            <w:tcW w:w="709" w:type="dxa"/>
          </w:tcPr>
          <w:p w:rsidR="00D005E5" w:rsidRPr="00234BF5" w:rsidRDefault="00D005E5" w:rsidP="00D005E5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1.</w:t>
            </w:r>
            <w:r w:rsidRPr="00234BF5">
              <w:rPr>
                <w:rFonts w:ascii="Arial" w:eastAsia="Arial" w:hAnsi="Arial" w:cs="Arial"/>
                <w:lang w:val="en-US"/>
              </w:rPr>
              <w:t>1.</w:t>
            </w:r>
            <w:r w:rsidRPr="00234BF5">
              <w:rPr>
                <w:rFonts w:ascii="Arial" w:eastAsia="Arial" w:hAnsi="Arial" w:cs="Arial"/>
              </w:rPr>
              <w:t>16</w:t>
            </w:r>
          </w:p>
        </w:tc>
        <w:tc>
          <w:tcPr>
            <w:tcW w:w="3828" w:type="dxa"/>
          </w:tcPr>
          <w:p w:rsidR="00D005E5" w:rsidRPr="00234BF5" w:rsidRDefault="00D005E5" w:rsidP="00D005E5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Учебник с грифом МН</w:t>
            </w:r>
            <w:r w:rsidRPr="00234BF5">
              <w:rPr>
                <w:rFonts w:ascii="Arial" w:eastAsia="Arial" w:hAnsi="Arial" w:cs="Arial"/>
                <w:lang w:val="en-US"/>
              </w:rPr>
              <w:t>B</w:t>
            </w:r>
            <w:r w:rsidRPr="00234BF5">
              <w:rPr>
                <w:rFonts w:ascii="Arial" w:eastAsia="Arial" w:hAnsi="Arial" w:cs="Arial"/>
              </w:rPr>
              <w:t xml:space="preserve">О РК </w:t>
            </w:r>
          </w:p>
        </w:tc>
        <w:tc>
          <w:tcPr>
            <w:tcW w:w="1628" w:type="dxa"/>
          </w:tcPr>
          <w:p w:rsidR="00D005E5" w:rsidRPr="00234BF5" w:rsidRDefault="00D005E5" w:rsidP="00D005E5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200</w:t>
            </w:r>
          </w:p>
        </w:tc>
        <w:tc>
          <w:tcPr>
            <w:tcW w:w="2624" w:type="dxa"/>
            <w:vMerge w:val="restart"/>
            <w:vAlign w:val="center"/>
          </w:tcPr>
          <w:p w:rsidR="00D005E5" w:rsidRPr="005B1D23" w:rsidRDefault="00D005E5" w:rsidP="00D005E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Решение УМО о присвоении грифа, протокол заседания секции УМО</w:t>
            </w:r>
          </w:p>
        </w:tc>
        <w:tc>
          <w:tcPr>
            <w:tcW w:w="6804" w:type="dxa"/>
            <w:vMerge w:val="restart"/>
            <w:shd w:val="clear" w:color="auto" w:fill="auto"/>
          </w:tcPr>
          <w:p w:rsidR="00D005E5" w:rsidRPr="00D005E5" w:rsidRDefault="00D005E5" w:rsidP="00D005E5">
            <w:pPr>
              <w:rPr>
                <w:rFonts w:ascii="Arial" w:eastAsia="Arial" w:hAnsi="Arial" w:cs="Arial"/>
                <w:color w:val="000000" w:themeColor="text1"/>
              </w:rPr>
            </w:pPr>
            <w:r w:rsidRPr="00D005E5">
              <w:rPr>
                <w:rFonts w:ascii="Arial" w:eastAsia="Arial" w:hAnsi="Arial" w:cs="Arial"/>
                <w:color w:val="000000" w:themeColor="text1"/>
              </w:rPr>
              <w:t xml:space="preserve">В решении должны быть указаны дата и номер протокола заседания секции УМО. Решение подписывает Председатель Правления-Ректор </w:t>
            </w:r>
            <w:proofErr w:type="spellStart"/>
            <w:r w:rsidRPr="00D005E5">
              <w:rPr>
                <w:rFonts w:ascii="Arial" w:eastAsia="Arial" w:hAnsi="Arial" w:cs="Arial"/>
                <w:color w:val="000000" w:themeColor="text1"/>
              </w:rPr>
              <w:t>КазНУ</w:t>
            </w:r>
            <w:proofErr w:type="spellEnd"/>
            <w:r w:rsidRPr="00D005E5">
              <w:rPr>
                <w:rFonts w:ascii="Arial" w:eastAsia="Arial" w:hAnsi="Arial" w:cs="Arial"/>
                <w:color w:val="000000" w:themeColor="text1"/>
              </w:rPr>
              <w:t xml:space="preserve"> им. аль-</w:t>
            </w:r>
            <w:proofErr w:type="spellStart"/>
            <w:r w:rsidRPr="00D005E5">
              <w:rPr>
                <w:rFonts w:ascii="Arial" w:eastAsia="Arial" w:hAnsi="Arial" w:cs="Arial"/>
                <w:color w:val="000000" w:themeColor="text1"/>
              </w:rPr>
              <w:t>Фараби</w:t>
            </w:r>
            <w:proofErr w:type="spellEnd"/>
            <w:r w:rsidRPr="00D005E5">
              <w:rPr>
                <w:rFonts w:ascii="Arial" w:eastAsia="Arial" w:hAnsi="Arial" w:cs="Arial"/>
                <w:color w:val="000000" w:themeColor="text1"/>
              </w:rPr>
              <w:t xml:space="preserve">, в его отсутствие – член Правления-проректор по </w:t>
            </w:r>
            <w:proofErr w:type="spellStart"/>
            <w:r w:rsidRPr="00D005E5">
              <w:rPr>
                <w:rFonts w:ascii="Arial" w:eastAsia="Arial" w:hAnsi="Arial" w:cs="Arial"/>
                <w:color w:val="000000" w:themeColor="text1"/>
              </w:rPr>
              <w:t>академич</w:t>
            </w:r>
            <w:proofErr w:type="spellEnd"/>
            <w:r w:rsidRPr="00D005E5">
              <w:rPr>
                <w:rFonts w:ascii="Arial" w:eastAsia="Arial" w:hAnsi="Arial" w:cs="Arial"/>
                <w:color w:val="000000" w:themeColor="text1"/>
              </w:rPr>
              <w:t>. вопросам).</w:t>
            </w:r>
          </w:p>
          <w:p w:rsidR="00D005E5" w:rsidRPr="00D005E5" w:rsidRDefault="00D005E5" w:rsidP="00D005E5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005E5" w:rsidRPr="005B1D23" w:rsidTr="00667EFB">
        <w:tc>
          <w:tcPr>
            <w:tcW w:w="709" w:type="dxa"/>
          </w:tcPr>
          <w:p w:rsidR="00D005E5" w:rsidRPr="00234BF5" w:rsidRDefault="00D005E5" w:rsidP="00D005E5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1.</w:t>
            </w:r>
            <w:r w:rsidRPr="00234BF5">
              <w:rPr>
                <w:rFonts w:ascii="Arial" w:eastAsia="Arial" w:hAnsi="Arial" w:cs="Arial"/>
                <w:lang w:val="en-US"/>
              </w:rPr>
              <w:t>1.</w:t>
            </w:r>
            <w:r w:rsidRPr="00234BF5">
              <w:rPr>
                <w:rFonts w:ascii="Arial" w:eastAsia="Arial" w:hAnsi="Arial" w:cs="Arial"/>
              </w:rPr>
              <w:t>17</w:t>
            </w:r>
          </w:p>
        </w:tc>
        <w:tc>
          <w:tcPr>
            <w:tcW w:w="3828" w:type="dxa"/>
          </w:tcPr>
          <w:p w:rsidR="00D005E5" w:rsidRPr="00234BF5" w:rsidRDefault="00D005E5" w:rsidP="00D005E5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Учебные издания разного уровня с грифом Республиканского учебно-методического совета МН</w:t>
            </w:r>
            <w:r w:rsidRPr="00234BF5">
              <w:rPr>
                <w:rFonts w:ascii="Arial" w:eastAsia="Arial" w:hAnsi="Arial" w:cs="Arial"/>
                <w:lang w:val="en-US"/>
              </w:rPr>
              <w:t>B</w:t>
            </w:r>
            <w:r w:rsidRPr="00234BF5">
              <w:rPr>
                <w:rFonts w:ascii="Arial" w:eastAsia="Arial" w:hAnsi="Arial" w:cs="Arial"/>
              </w:rPr>
              <w:t>О РК</w:t>
            </w:r>
          </w:p>
        </w:tc>
        <w:tc>
          <w:tcPr>
            <w:tcW w:w="1628" w:type="dxa"/>
          </w:tcPr>
          <w:p w:rsidR="00D005E5" w:rsidRPr="00234BF5" w:rsidRDefault="00D005E5" w:rsidP="00D005E5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100</w:t>
            </w:r>
          </w:p>
        </w:tc>
        <w:tc>
          <w:tcPr>
            <w:tcW w:w="2624" w:type="dxa"/>
            <w:vMerge/>
          </w:tcPr>
          <w:p w:rsidR="00D005E5" w:rsidRPr="00234BF5" w:rsidRDefault="00D005E5" w:rsidP="00D005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D005E5" w:rsidRPr="00D005E5" w:rsidRDefault="00D005E5" w:rsidP="00D005E5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005E5" w:rsidRPr="005B1D23" w:rsidTr="00D005E5">
        <w:trPr>
          <w:trHeight w:val="372"/>
        </w:trPr>
        <w:tc>
          <w:tcPr>
            <w:tcW w:w="709" w:type="dxa"/>
          </w:tcPr>
          <w:p w:rsidR="00D005E5" w:rsidRPr="00234BF5" w:rsidRDefault="00D005E5" w:rsidP="00D005E5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1.</w:t>
            </w:r>
            <w:r w:rsidRPr="00234BF5">
              <w:rPr>
                <w:rFonts w:ascii="Arial" w:eastAsia="Arial" w:hAnsi="Arial" w:cs="Arial"/>
                <w:lang w:val="en-US"/>
              </w:rPr>
              <w:t>1.</w:t>
            </w:r>
            <w:r w:rsidRPr="00234BF5">
              <w:rPr>
                <w:rFonts w:ascii="Arial" w:eastAsia="Arial" w:hAnsi="Arial" w:cs="Arial"/>
              </w:rPr>
              <w:t>18</w:t>
            </w:r>
          </w:p>
        </w:tc>
        <w:tc>
          <w:tcPr>
            <w:tcW w:w="3828" w:type="dxa"/>
          </w:tcPr>
          <w:p w:rsidR="00D005E5" w:rsidRPr="00234BF5" w:rsidRDefault="00D005E5" w:rsidP="00D005E5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Монографии</w:t>
            </w:r>
            <w:r w:rsidRPr="00234BF5">
              <w:rPr>
                <w:rFonts w:ascii="Arial" w:eastAsia="Arial" w:hAnsi="Arial" w:cs="Arial"/>
                <w:lang w:val="kk-KZ"/>
              </w:rPr>
              <w:t xml:space="preserve"> (рекомендованные Ученым советом) и</w:t>
            </w:r>
            <w:r w:rsidRPr="00234BF5">
              <w:rPr>
                <w:rFonts w:ascii="Arial" w:eastAsia="Arial" w:hAnsi="Arial" w:cs="Arial"/>
              </w:rPr>
              <w:t xml:space="preserve"> </w:t>
            </w:r>
            <w:proofErr w:type="gramStart"/>
            <w:r w:rsidRPr="00234BF5">
              <w:rPr>
                <w:rFonts w:ascii="Arial" w:eastAsia="Arial" w:hAnsi="Arial" w:cs="Arial"/>
              </w:rPr>
              <w:t>учебники</w:t>
            </w:r>
            <w:proofErr w:type="gramEnd"/>
            <w:r w:rsidRPr="00234BF5">
              <w:rPr>
                <w:rFonts w:ascii="Arial" w:eastAsia="Arial" w:hAnsi="Arial" w:cs="Arial"/>
              </w:rPr>
              <w:t xml:space="preserve"> рекомендованные РИСО (Издательство </w:t>
            </w:r>
            <w:proofErr w:type="spellStart"/>
            <w:r w:rsidRPr="00234BF5">
              <w:rPr>
                <w:rFonts w:ascii="Arial" w:eastAsia="Arial" w:hAnsi="Arial" w:cs="Arial"/>
              </w:rPr>
              <w:t>Қазақ</w:t>
            </w:r>
            <w:proofErr w:type="spellEnd"/>
            <w:r w:rsidRPr="00234BF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34BF5">
              <w:rPr>
                <w:rFonts w:ascii="Arial" w:eastAsia="Arial" w:hAnsi="Arial" w:cs="Arial"/>
              </w:rPr>
              <w:t>Университеті</w:t>
            </w:r>
            <w:proofErr w:type="spellEnd"/>
            <w:r w:rsidRPr="00234BF5">
              <w:rPr>
                <w:rFonts w:ascii="Arial" w:eastAsia="Arial" w:hAnsi="Arial" w:cs="Arial"/>
              </w:rPr>
              <w:t>)</w:t>
            </w:r>
          </w:p>
        </w:tc>
        <w:tc>
          <w:tcPr>
            <w:tcW w:w="1628" w:type="dxa"/>
          </w:tcPr>
          <w:p w:rsidR="00D005E5" w:rsidRPr="00234BF5" w:rsidRDefault="00D005E5" w:rsidP="00D005E5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100</w:t>
            </w:r>
          </w:p>
        </w:tc>
        <w:tc>
          <w:tcPr>
            <w:tcW w:w="2624" w:type="dxa"/>
            <w:vMerge w:val="restart"/>
            <w:vAlign w:val="center"/>
          </w:tcPr>
          <w:p w:rsidR="00D005E5" w:rsidRPr="005B1D23" w:rsidRDefault="00D005E5" w:rsidP="00D005E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Выписка из п</w:t>
            </w:r>
            <w:bookmarkStart w:id="0" w:name="_GoBack"/>
            <w:bookmarkEnd w:id="0"/>
            <w:r>
              <w:rPr>
                <w:rFonts w:ascii="Arial" w:eastAsia="Arial" w:hAnsi="Arial" w:cs="Arial"/>
              </w:rPr>
              <w:t xml:space="preserve">ротокола заседания Ученого Совета университета. </w:t>
            </w:r>
          </w:p>
        </w:tc>
        <w:tc>
          <w:tcPr>
            <w:tcW w:w="6804" w:type="dxa"/>
            <w:shd w:val="clear" w:color="auto" w:fill="auto"/>
          </w:tcPr>
          <w:p w:rsidR="00D005E5" w:rsidRPr="00D005E5" w:rsidRDefault="00D005E5" w:rsidP="00D005E5">
            <w:pPr>
              <w:rPr>
                <w:rFonts w:ascii="Arial" w:eastAsia="Arial" w:hAnsi="Arial" w:cs="Arial"/>
                <w:color w:val="000000" w:themeColor="text1"/>
              </w:rPr>
            </w:pPr>
            <w:r w:rsidRPr="00D005E5">
              <w:rPr>
                <w:rFonts w:ascii="Arial" w:eastAsia="Arial" w:hAnsi="Arial" w:cs="Arial"/>
                <w:color w:val="000000" w:themeColor="text1"/>
              </w:rPr>
              <w:t xml:space="preserve">В выписке должны быть указаны дата и номер протокола заседания Ученого Совета университета. Выписку подписывает Председатель Правления-Ректор </w:t>
            </w:r>
            <w:proofErr w:type="spellStart"/>
            <w:r w:rsidRPr="00D005E5">
              <w:rPr>
                <w:rFonts w:ascii="Arial" w:eastAsia="Arial" w:hAnsi="Arial" w:cs="Arial"/>
                <w:color w:val="000000" w:themeColor="text1"/>
              </w:rPr>
              <w:t>КазНУ</w:t>
            </w:r>
            <w:proofErr w:type="spellEnd"/>
            <w:r w:rsidRPr="00D005E5">
              <w:rPr>
                <w:rFonts w:ascii="Arial" w:eastAsia="Arial" w:hAnsi="Arial" w:cs="Arial"/>
                <w:color w:val="000000" w:themeColor="text1"/>
              </w:rPr>
              <w:t xml:space="preserve"> им. аль-</w:t>
            </w:r>
            <w:proofErr w:type="spellStart"/>
            <w:r w:rsidRPr="00D005E5">
              <w:rPr>
                <w:rFonts w:ascii="Arial" w:eastAsia="Arial" w:hAnsi="Arial" w:cs="Arial"/>
                <w:color w:val="000000" w:themeColor="text1"/>
              </w:rPr>
              <w:t>Фараби</w:t>
            </w:r>
            <w:proofErr w:type="spellEnd"/>
            <w:r w:rsidRPr="00D005E5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  <w:tr w:rsidR="00D005E5" w:rsidRPr="005B1D23" w:rsidTr="00D005E5">
        <w:trPr>
          <w:trHeight w:val="372"/>
        </w:trPr>
        <w:tc>
          <w:tcPr>
            <w:tcW w:w="709" w:type="dxa"/>
          </w:tcPr>
          <w:p w:rsidR="00D005E5" w:rsidRPr="00234BF5" w:rsidRDefault="00D005E5" w:rsidP="00D005E5">
            <w:pPr>
              <w:jc w:val="center"/>
              <w:rPr>
                <w:rFonts w:ascii="Arial" w:eastAsia="Arial" w:hAnsi="Arial" w:cs="Arial"/>
                <w:lang w:val="en-US"/>
              </w:rPr>
            </w:pPr>
            <w:r w:rsidRPr="00234BF5">
              <w:rPr>
                <w:rFonts w:ascii="Arial" w:eastAsia="Arial" w:hAnsi="Arial" w:cs="Arial"/>
              </w:rPr>
              <w:t>1.</w:t>
            </w:r>
            <w:r w:rsidRPr="00234BF5">
              <w:rPr>
                <w:rFonts w:ascii="Arial" w:eastAsia="Arial" w:hAnsi="Arial" w:cs="Arial"/>
                <w:lang w:val="en-US"/>
              </w:rPr>
              <w:t>1.</w:t>
            </w:r>
            <w:r w:rsidRPr="00234BF5">
              <w:rPr>
                <w:rFonts w:ascii="Arial" w:eastAsia="Arial" w:hAnsi="Arial" w:cs="Arial"/>
              </w:rPr>
              <w:t>1</w:t>
            </w:r>
            <w:r w:rsidRPr="00234BF5">
              <w:rPr>
                <w:rFonts w:ascii="Arial" w:eastAsia="Arial" w:hAnsi="Arial" w:cs="Arial"/>
                <w:lang w:val="en-US"/>
              </w:rPr>
              <w:t>9</w:t>
            </w:r>
          </w:p>
        </w:tc>
        <w:tc>
          <w:tcPr>
            <w:tcW w:w="3828" w:type="dxa"/>
          </w:tcPr>
          <w:p w:rsidR="00D005E5" w:rsidRPr="00234BF5" w:rsidRDefault="00D005E5" w:rsidP="00D005E5">
            <w:pPr>
              <w:jc w:val="both"/>
              <w:rPr>
                <w:rFonts w:ascii="Arial" w:eastAsia="Arial" w:hAnsi="Arial" w:cs="Arial"/>
              </w:rPr>
            </w:pPr>
            <w:proofErr w:type="gramStart"/>
            <w:r w:rsidRPr="00234BF5">
              <w:rPr>
                <w:rFonts w:ascii="Arial" w:eastAsia="Arial" w:hAnsi="Arial" w:cs="Arial"/>
              </w:rPr>
              <w:t>Учебные и учебно-методические пособия</w:t>
            </w:r>
            <w:proofErr w:type="gramEnd"/>
            <w:r w:rsidRPr="00234BF5">
              <w:rPr>
                <w:rFonts w:ascii="Arial" w:eastAsia="Arial" w:hAnsi="Arial" w:cs="Arial"/>
              </w:rPr>
              <w:t xml:space="preserve"> рекомендованные РИСО (Издательство </w:t>
            </w:r>
            <w:proofErr w:type="spellStart"/>
            <w:r w:rsidRPr="00234BF5">
              <w:rPr>
                <w:rFonts w:ascii="Arial" w:eastAsia="Arial" w:hAnsi="Arial" w:cs="Arial"/>
              </w:rPr>
              <w:t>Қазақ</w:t>
            </w:r>
            <w:proofErr w:type="spellEnd"/>
            <w:r w:rsidRPr="00234BF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34BF5">
              <w:rPr>
                <w:rFonts w:ascii="Arial" w:eastAsia="Arial" w:hAnsi="Arial" w:cs="Arial"/>
              </w:rPr>
              <w:t>Университеті</w:t>
            </w:r>
            <w:proofErr w:type="spellEnd"/>
            <w:r w:rsidRPr="00234BF5">
              <w:rPr>
                <w:rFonts w:ascii="Arial" w:eastAsia="Arial" w:hAnsi="Arial" w:cs="Arial"/>
              </w:rPr>
              <w:t>)</w:t>
            </w:r>
          </w:p>
        </w:tc>
        <w:tc>
          <w:tcPr>
            <w:tcW w:w="1628" w:type="dxa"/>
          </w:tcPr>
          <w:p w:rsidR="00D005E5" w:rsidRPr="00234BF5" w:rsidRDefault="00D005E5" w:rsidP="00D005E5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75</w:t>
            </w:r>
          </w:p>
        </w:tc>
        <w:tc>
          <w:tcPr>
            <w:tcW w:w="2624" w:type="dxa"/>
            <w:vMerge/>
          </w:tcPr>
          <w:p w:rsidR="00D005E5" w:rsidRPr="005B1D23" w:rsidRDefault="00D005E5" w:rsidP="00D005E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804" w:type="dxa"/>
            <w:shd w:val="clear" w:color="auto" w:fill="auto"/>
          </w:tcPr>
          <w:p w:rsidR="00D005E5" w:rsidRPr="00D005E5" w:rsidRDefault="00D005E5" w:rsidP="00D005E5">
            <w:pPr>
              <w:rPr>
                <w:rFonts w:ascii="Arial" w:eastAsia="Arial" w:hAnsi="Arial" w:cs="Arial"/>
                <w:color w:val="000000" w:themeColor="text1"/>
              </w:rPr>
            </w:pPr>
            <w:r w:rsidRPr="00D005E5">
              <w:rPr>
                <w:rFonts w:ascii="Arial" w:eastAsia="Arial" w:hAnsi="Arial" w:cs="Arial"/>
                <w:color w:val="000000" w:themeColor="text1"/>
              </w:rPr>
              <w:t>В выписке должны быть указаны дата и номер протокола заседания Ученого Совета факультета. Выписку подписывает декан факультета.</w:t>
            </w:r>
          </w:p>
        </w:tc>
      </w:tr>
      <w:tr w:rsidR="00564083" w:rsidRPr="005B1D23" w:rsidTr="00AB554E">
        <w:tc>
          <w:tcPr>
            <w:tcW w:w="15593" w:type="dxa"/>
            <w:gridSpan w:val="5"/>
          </w:tcPr>
          <w:p w:rsidR="00564083" w:rsidRPr="00234BF5" w:rsidRDefault="00564083" w:rsidP="497F3A5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34BF5">
              <w:rPr>
                <w:rFonts w:ascii="Arial" w:eastAsia="Arial" w:hAnsi="Arial" w:cs="Arial"/>
                <w:b/>
                <w:bCs/>
              </w:rPr>
              <w:t xml:space="preserve">Обеспечение качества обучения  </w:t>
            </w:r>
          </w:p>
        </w:tc>
      </w:tr>
      <w:tr w:rsidR="00AB554E" w:rsidRPr="005B1D23" w:rsidTr="00AB554E">
        <w:tc>
          <w:tcPr>
            <w:tcW w:w="709" w:type="dxa"/>
          </w:tcPr>
          <w:p w:rsidR="00AB554E" w:rsidRPr="00234BF5" w:rsidRDefault="00AB554E" w:rsidP="497F3A5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:rsidR="00AB554E" w:rsidRPr="00234BF5" w:rsidRDefault="00AB554E" w:rsidP="497F3A5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1.</w:t>
            </w:r>
            <w:r w:rsidR="00365B93"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>1.</w:t>
            </w:r>
            <w:r w:rsidR="00365B93" w:rsidRPr="00234BF5">
              <w:rPr>
                <w:rFonts w:ascii="Arial" w:eastAsia="Arial" w:hAnsi="Arial" w:cs="Arial"/>
                <w:color w:val="000000" w:themeColor="text1"/>
              </w:rPr>
              <w:t>20</w:t>
            </w:r>
          </w:p>
        </w:tc>
        <w:tc>
          <w:tcPr>
            <w:tcW w:w="3828" w:type="dxa"/>
          </w:tcPr>
          <w:p w:rsidR="00AB554E" w:rsidRPr="00234BF5" w:rsidRDefault="00AB554E" w:rsidP="00234BF5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Координ</w:t>
            </w:r>
            <w:r w:rsidR="00255B4D" w:rsidRPr="00234BF5">
              <w:rPr>
                <w:rFonts w:ascii="Arial" w:eastAsia="Arial" w:hAnsi="Arial" w:cs="Arial"/>
                <w:color w:val="000000" w:themeColor="text1"/>
              </w:rPr>
              <w:t xml:space="preserve">атор образовательной программы </w:t>
            </w:r>
          </w:p>
        </w:tc>
        <w:tc>
          <w:tcPr>
            <w:tcW w:w="1628" w:type="dxa"/>
          </w:tcPr>
          <w:p w:rsidR="00255B4D" w:rsidRPr="00234BF5" w:rsidRDefault="00255B4D" w:rsidP="00234BF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764E13">
              <w:rPr>
                <w:rFonts w:ascii="Arial" w:eastAsia="Arial" w:hAnsi="Arial" w:cs="Arial"/>
                <w:color w:val="000000" w:themeColor="text1"/>
                <w:lang w:val="kk-KZ"/>
              </w:rPr>
              <w:t>По 5 баллов за одну ОП</w:t>
            </w:r>
          </w:p>
          <w:p w:rsidR="00AB554E" w:rsidRPr="00234BF5" w:rsidRDefault="00AB554E" w:rsidP="00234BF5">
            <w:pPr>
              <w:jc w:val="center"/>
              <w:rPr>
                <w:rFonts w:ascii="Arial" w:eastAsia="Arial" w:hAnsi="Arial" w:cs="Arial"/>
                <w:color w:val="000000" w:themeColor="text1"/>
                <w:lang w:val="kk-KZ"/>
              </w:rPr>
            </w:pPr>
          </w:p>
        </w:tc>
        <w:tc>
          <w:tcPr>
            <w:tcW w:w="2624" w:type="dxa"/>
          </w:tcPr>
          <w:p w:rsidR="00AB554E" w:rsidRPr="00234BF5" w:rsidRDefault="00255B4D" w:rsidP="00234BF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Приказ ректора об утверждении состава академического комитета.</w:t>
            </w:r>
          </w:p>
        </w:tc>
        <w:tc>
          <w:tcPr>
            <w:tcW w:w="6804" w:type="dxa"/>
          </w:tcPr>
          <w:p w:rsidR="00255B4D" w:rsidRPr="00234BF5" w:rsidRDefault="00255B4D" w:rsidP="00234BF5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Указывается общее количество курируемых ОП (цифрой).</w:t>
            </w:r>
          </w:p>
          <w:p w:rsidR="00255B4D" w:rsidRPr="00234BF5" w:rsidRDefault="00255B4D" w:rsidP="00234BF5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*Если ППС входит в состав АК и является координатором по ОП, то проставляются пункты 1.</w:t>
            </w:r>
            <w:r w:rsidR="0006463A" w:rsidRPr="00234BF5">
              <w:rPr>
                <w:rFonts w:ascii="Arial" w:eastAsia="Arial" w:hAnsi="Arial" w:cs="Arial"/>
                <w:color w:val="000000" w:themeColor="text1"/>
              </w:rPr>
              <w:t>1.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>20</w:t>
            </w:r>
            <w:r w:rsidR="0006463A" w:rsidRPr="00234BF5">
              <w:rPr>
                <w:rFonts w:ascii="Arial" w:eastAsia="Arial" w:hAnsi="Arial" w:cs="Arial"/>
                <w:color w:val="000000" w:themeColor="text1"/>
              </w:rPr>
              <w:t>.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и 1.</w:t>
            </w:r>
            <w:r w:rsidR="0006463A" w:rsidRPr="00234BF5">
              <w:rPr>
                <w:rFonts w:ascii="Arial" w:eastAsia="Arial" w:hAnsi="Arial" w:cs="Arial"/>
                <w:color w:val="000000" w:themeColor="text1"/>
              </w:rPr>
              <w:t>1.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>21.</w:t>
            </w:r>
            <w:r w:rsidR="0006463A" w:rsidRPr="00234BF5">
              <w:rPr>
                <w:rFonts w:ascii="Arial" w:eastAsia="Arial" w:hAnsi="Arial" w:cs="Arial"/>
                <w:color w:val="000000" w:themeColor="text1"/>
              </w:rPr>
              <w:t>1.</w:t>
            </w:r>
          </w:p>
          <w:p w:rsidR="00AB554E" w:rsidRPr="00234BF5" w:rsidRDefault="00AB554E" w:rsidP="0006463A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64083" w:rsidRPr="005B1D23" w:rsidTr="00AB554E">
        <w:trPr>
          <w:trHeight w:val="296"/>
        </w:trPr>
        <w:tc>
          <w:tcPr>
            <w:tcW w:w="709" w:type="dxa"/>
            <w:vMerge w:val="restart"/>
          </w:tcPr>
          <w:p w:rsidR="00564083" w:rsidRPr="00234BF5" w:rsidRDefault="00564083" w:rsidP="497F3A5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:rsidR="00564083" w:rsidRPr="00234BF5" w:rsidRDefault="00564083" w:rsidP="497F3A5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1.</w:t>
            </w:r>
            <w:r w:rsidR="00365B93"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>1.</w:t>
            </w:r>
            <w:r w:rsidR="00365B93" w:rsidRPr="00234BF5">
              <w:rPr>
                <w:rFonts w:ascii="Arial" w:eastAsia="Arial" w:hAnsi="Arial" w:cs="Arial"/>
                <w:color w:val="000000" w:themeColor="text1"/>
              </w:rPr>
              <w:t>21</w:t>
            </w:r>
          </w:p>
        </w:tc>
        <w:tc>
          <w:tcPr>
            <w:tcW w:w="14884" w:type="dxa"/>
            <w:gridSpan w:val="4"/>
            <w:shd w:val="clear" w:color="auto" w:fill="auto"/>
          </w:tcPr>
          <w:p w:rsidR="00564083" w:rsidRPr="00234BF5" w:rsidRDefault="00564083" w:rsidP="0006463A">
            <w:pPr>
              <w:rPr>
                <w:rFonts w:ascii="Arial" w:eastAsia="Arial" w:hAnsi="Arial" w:cs="Arial"/>
                <w:b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b/>
                <w:color w:val="000000" w:themeColor="text1"/>
              </w:rPr>
              <w:t>Академический комитет (АК):</w:t>
            </w:r>
          </w:p>
        </w:tc>
      </w:tr>
      <w:tr w:rsidR="00AB554E" w:rsidRPr="005B1D23" w:rsidTr="00AB554E">
        <w:trPr>
          <w:trHeight w:val="371"/>
        </w:trPr>
        <w:tc>
          <w:tcPr>
            <w:tcW w:w="709" w:type="dxa"/>
            <w:vMerge/>
          </w:tcPr>
          <w:p w:rsidR="00AB554E" w:rsidRPr="00234BF5" w:rsidRDefault="00AB554E" w:rsidP="497F3A5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828" w:type="dxa"/>
            <w:shd w:val="clear" w:color="auto" w:fill="auto"/>
          </w:tcPr>
          <w:p w:rsidR="00AB554E" w:rsidRPr="00234BF5" w:rsidRDefault="00365B93" w:rsidP="00234BF5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1.</w:t>
            </w:r>
            <w:r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>1.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>21.</w:t>
            </w:r>
            <w:r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>1</w:t>
            </w:r>
            <w:r w:rsidR="00AB554E" w:rsidRPr="00234BF5">
              <w:rPr>
                <w:rFonts w:ascii="Arial" w:eastAsia="Arial" w:hAnsi="Arial" w:cs="Arial"/>
                <w:color w:val="000000" w:themeColor="text1"/>
              </w:rPr>
              <w:t xml:space="preserve"> Член АК</w:t>
            </w:r>
          </w:p>
        </w:tc>
        <w:tc>
          <w:tcPr>
            <w:tcW w:w="1628" w:type="dxa"/>
            <w:shd w:val="clear" w:color="auto" w:fill="auto"/>
          </w:tcPr>
          <w:p w:rsidR="00AB554E" w:rsidRPr="00234BF5" w:rsidRDefault="00AB554E" w:rsidP="00234BF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30</w:t>
            </w:r>
          </w:p>
        </w:tc>
        <w:tc>
          <w:tcPr>
            <w:tcW w:w="2624" w:type="dxa"/>
            <w:shd w:val="clear" w:color="auto" w:fill="auto"/>
          </w:tcPr>
          <w:p w:rsidR="0006463A" w:rsidRPr="00234BF5" w:rsidRDefault="0006463A" w:rsidP="00234BF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Приказ ректора об утверждении состава академического комитета.</w:t>
            </w:r>
          </w:p>
          <w:p w:rsidR="00AB554E" w:rsidRPr="00234BF5" w:rsidRDefault="00AB554E" w:rsidP="00234BF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06463A" w:rsidRPr="00764E13" w:rsidRDefault="0006463A" w:rsidP="00234BF5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Указывается текстом «Член АК по направлению …. Роль в комитете в соответствии с приказом: (методист / координатор ОП / координатор ОП по ДОТ)»</w:t>
            </w:r>
            <w:r w:rsidR="00764E13" w:rsidRPr="00764E13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:rsidR="0006463A" w:rsidRPr="00234BF5" w:rsidRDefault="0006463A" w:rsidP="00234BF5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*Если в составе АК есть изменения или ППС не вошёл в приказ о составе АК - представление на изменение состава АК подаётся на утверждение через </w:t>
            </w:r>
            <w:r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>Salem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>office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</w:p>
          <w:p w:rsidR="00AB554E" w:rsidRPr="00234BF5" w:rsidRDefault="00AB554E" w:rsidP="00234BF5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AB554E" w:rsidRPr="005B1D23" w:rsidTr="00AB554E">
        <w:trPr>
          <w:trHeight w:val="770"/>
        </w:trPr>
        <w:tc>
          <w:tcPr>
            <w:tcW w:w="709" w:type="dxa"/>
            <w:vMerge/>
          </w:tcPr>
          <w:p w:rsidR="00AB554E" w:rsidRPr="00234BF5" w:rsidRDefault="00AB554E" w:rsidP="497F3A5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828" w:type="dxa"/>
            <w:shd w:val="clear" w:color="auto" w:fill="auto"/>
          </w:tcPr>
          <w:p w:rsidR="00AB554E" w:rsidRPr="00234BF5" w:rsidRDefault="00365B93" w:rsidP="00234BF5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1.1.21.2</w:t>
            </w:r>
            <w:r w:rsidR="00AB554E" w:rsidRPr="00234BF5">
              <w:rPr>
                <w:rFonts w:ascii="Arial" w:eastAsia="Arial" w:hAnsi="Arial" w:cs="Arial"/>
                <w:color w:val="000000" w:themeColor="text1"/>
              </w:rPr>
              <w:t xml:space="preserve"> Ответственный за внутренний контроль/СМК</w:t>
            </w:r>
          </w:p>
        </w:tc>
        <w:tc>
          <w:tcPr>
            <w:tcW w:w="1628" w:type="dxa"/>
            <w:shd w:val="clear" w:color="auto" w:fill="auto"/>
          </w:tcPr>
          <w:p w:rsidR="00AB554E" w:rsidRPr="00234BF5" w:rsidRDefault="00AB554E" w:rsidP="00234BF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  <w:tc>
          <w:tcPr>
            <w:tcW w:w="2624" w:type="dxa"/>
            <w:shd w:val="clear" w:color="auto" w:fill="auto"/>
          </w:tcPr>
          <w:p w:rsidR="00AB554E" w:rsidRPr="00234BF5" w:rsidRDefault="00D5009C" w:rsidP="00234BF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Р</w:t>
            </w: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аспрожения декана</w:t>
            </w:r>
          </w:p>
        </w:tc>
        <w:tc>
          <w:tcPr>
            <w:tcW w:w="6804" w:type="dxa"/>
          </w:tcPr>
          <w:p w:rsidR="006F2302" w:rsidRPr="00234BF5" w:rsidRDefault="006F2302" w:rsidP="00234BF5">
            <w:pPr>
              <w:jc w:val="both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 xml:space="preserve">Мониторинг будет </w:t>
            </w:r>
            <w:r w:rsidR="00C55822"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проставлен</w:t>
            </w: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 xml:space="preserve"> на основе распрожения декана о назначении ответственных по качеству/СМК</w:t>
            </w:r>
            <w:r w:rsidR="00C55822"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 xml:space="preserve"> на 2022</w:t>
            </w:r>
            <w:r w:rsidR="00C55822" w:rsidRPr="00234BF5">
              <w:rPr>
                <w:rFonts w:ascii="Arial" w:eastAsia="Arial" w:hAnsi="Arial" w:cs="Arial"/>
                <w:color w:val="000000" w:themeColor="text1"/>
              </w:rPr>
              <w:t xml:space="preserve">-2023 </w:t>
            </w:r>
            <w:proofErr w:type="spellStart"/>
            <w:r w:rsidR="00C55822" w:rsidRPr="00234BF5">
              <w:rPr>
                <w:rFonts w:ascii="Arial" w:eastAsia="Arial" w:hAnsi="Arial" w:cs="Arial"/>
                <w:color w:val="000000" w:themeColor="text1"/>
              </w:rPr>
              <w:t>уч.год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 xml:space="preserve">. </w:t>
            </w:r>
            <w:r w:rsidR="00524716"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только тем, у кого отсутствуют замечания.</w:t>
            </w:r>
          </w:p>
          <w:p w:rsidR="00C55822" w:rsidRPr="00234BF5" w:rsidRDefault="00C55822" w:rsidP="00234BF5">
            <w:pPr>
              <w:jc w:val="both"/>
              <w:rPr>
                <w:rFonts w:ascii="Arial" w:eastAsia="Arial" w:hAnsi="Arial" w:cs="Arial"/>
                <w:color w:val="000000" w:themeColor="text1"/>
                <w:lang w:val="kk-KZ"/>
              </w:rPr>
            </w:pPr>
          </w:p>
        </w:tc>
      </w:tr>
      <w:tr w:rsidR="00AB554E" w:rsidRPr="005B1D23" w:rsidTr="00AB554E">
        <w:trPr>
          <w:trHeight w:val="390"/>
        </w:trPr>
        <w:tc>
          <w:tcPr>
            <w:tcW w:w="4537" w:type="dxa"/>
            <w:gridSpan w:val="2"/>
          </w:tcPr>
          <w:p w:rsidR="00AB554E" w:rsidRPr="00234BF5" w:rsidRDefault="00AB554E" w:rsidP="497F3A58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b/>
                <w:bCs/>
                <w:color w:val="000000" w:themeColor="text1"/>
              </w:rPr>
              <w:t>Итого баллов</w:t>
            </w:r>
          </w:p>
        </w:tc>
        <w:tc>
          <w:tcPr>
            <w:tcW w:w="1628" w:type="dxa"/>
          </w:tcPr>
          <w:p w:rsidR="00AB554E" w:rsidRPr="00234BF5" w:rsidRDefault="00AB554E" w:rsidP="497F3A58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b/>
                <w:bCs/>
                <w:color w:val="000000" w:themeColor="text1"/>
              </w:rPr>
              <w:t>1 000</w:t>
            </w:r>
          </w:p>
        </w:tc>
        <w:tc>
          <w:tcPr>
            <w:tcW w:w="2624" w:type="dxa"/>
          </w:tcPr>
          <w:p w:rsidR="00AB554E" w:rsidRPr="00234BF5" w:rsidRDefault="00AB554E" w:rsidP="497F3A58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:rsidR="00AB554E" w:rsidRPr="00234BF5" w:rsidRDefault="00AB554E" w:rsidP="497F3A58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  <w:tr w:rsidR="00564083" w:rsidRPr="005B1D23" w:rsidTr="00AB554E">
        <w:trPr>
          <w:trHeight w:val="122"/>
        </w:trPr>
        <w:tc>
          <w:tcPr>
            <w:tcW w:w="15593" w:type="dxa"/>
            <w:gridSpan w:val="5"/>
          </w:tcPr>
          <w:p w:rsidR="00564083" w:rsidRDefault="00564083" w:rsidP="0030156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</w:rPr>
            </w:pPr>
          </w:p>
          <w:p w:rsidR="00564083" w:rsidRPr="00234BF5" w:rsidRDefault="00564083" w:rsidP="0030156A">
            <w:pPr>
              <w:pStyle w:val="af1"/>
              <w:numPr>
                <w:ilvl w:val="0"/>
                <w:numId w:val="15"/>
              </w:num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34BF5">
              <w:rPr>
                <w:rFonts w:ascii="Arial" w:hAnsi="Arial" w:cs="Arial"/>
                <w:b/>
                <w:bCs/>
                <w:sz w:val="24"/>
                <w:szCs w:val="24"/>
                <w:lang w:val="kk-KZ"/>
              </w:rPr>
              <w:t>Научно-исследовательская работа</w:t>
            </w:r>
            <w:r w:rsidRPr="00234BF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(НИР) – </w:t>
            </w:r>
            <w:r w:rsidRPr="00234BF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kk-KZ"/>
              </w:rPr>
              <w:t>оценочный</w:t>
            </w:r>
            <w:r w:rsidRPr="00234BF5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коэффициент</w:t>
            </w:r>
            <w:r w:rsidRPr="00234BF5">
              <w:rPr>
                <w:rFonts w:ascii="Arial" w:eastAsia="Arial" w:hAnsi="Arial" w:cs="Arial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234BF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0,65 </w:t>
            </w:r>
          </w:p>
          <w:p w:rsidR="00564083" w:rsidRDefault="00564083" w:rsidP="0030156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</w:rPr>
            </w:pPr>
          </w:p>
        </w:tc>
      </w:tr>
      <w:tr w:rsidR="00AB554E" w:rsidRPr="005B1D23" w:rsidTr="00AB554E">
        <w:tc>
          <w:tcPr>
            <w:tcW w:w="709" w:type="dxa"/>
          </w:tcPr>
          <w:p w:rsidR="00AB554E" w:rsidRPr="00234BF5" w:rsidRDefault="00AB554E" w:rsidP="497F3A58">
            <w:pPr>
              <w:rPr>
                <w:rFonts w:ascii="Arial" w:eastAsia="Arial" w:hAnsi="Arial" w:cs="Arial"/>
                <w:color w:val="000000" w:themeColor="text1"/>
              </w:rPr>
            </w:pPr>
          </w:p>
          <w:p w:rsidR="00AB554E" w:rsidRPr="00234BF5" w:rsidRDefault="00AB554E" w:rsidP="00811B6F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2.</w:t>
            </w:r>
            <w:r w:rsidR="00DE5775"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>1.</w:t>
            </w:r>
            <w:r w:rsidR="004E13AE" w:rsidRPr="00234BF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AB554E" w:rsidRPr="00234BF5" w:rsidRDefault="00AB554E" w:rsidP="00234BF5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 xml:space="preserve">Суммарный SJR научных статей (ППС), опубликованных в рейтинговых журналах, индексируемых в </w:t>
            </w:r>
            <w:proofErr w:type="spellStart"/>
            <w:r w:rsidRPr="00234BF5">
              <w:rPr>
                <w:rFonts w:ascii="Arial" w:eastAsia="Arial" w:hAnsi="Arial" w:cs="Arial"/>
              </w:rPr>
              <w:t>Scopus</w:t>
            </w:r>
            <w:proofErr w:type="spellEnd"/>
            <w:r w:rsidRPr="00234BF5">
              <w:rPr>
                <w:rFonts w:ascii="Arial" w:eastAsia="Arial" w:hAnsi="Arial" w:cs="Arial"/>
              </w:rPr>
              <w:t xml:space="preserve"> с </w:t>
            </w:r>
            <w:proofErr w:type="spellStart"/>
            <w:r w:rsidRPr="00234BF5">
              <w:rPr>
                <w:rFonts w:ascii="Arial" w:eastAsia="Arial" w:hAnsi="Arial" w:cs="Arial"/>
              </w:rPr>
              <w:t>аффилиацией</w:t>
            </w:r>
            <w:proofErr w:type="spellEnd"/>
            <w:r w:rsidRPr="00234BF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34BF5">
              <w:rPr>
                <w:rFonts w:ascii="Arial" w:eastAsia="Arial" w:hAnsi="Arial" w:cs="Arial"/>
              </w:rPr>
              <w:t>Al-Farabi</w:t>
            </w:r>
            <w:proofErr w:type="spellEnd"/>
            <w:r w:rsidRPr="00234BF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34BF5">
              <w:rPr>
                <w:rFonts w:ascii="Arial" w:eastAsia="Arial" w:hAnsi="Arial" w:cs="Arial"/>
              </w:rPr>
              <w:t>Kazakh</w:t>
            </w:r>
            <w:proofErr w:type="spellEnd"/>
            <w:r w:rsidRPr="00234BF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34BF5">
              <w:rPr>
                <w:rFonts w:ascii="Arial" w:eastAsia="Arial" w:hAnsi="Arial" w:cs="Arial"/>
              </w:rPr>
              <w:t>National</w:t>
            </w:r>
            <w:proofErr w:type="spellEnd"/>
            <w:r w:rsidRPr="00234BF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34BF5">
              <w:rPr>
                <w:rFonts w:ascii="Arial" w:eastAsia="Arial" w:hAnsi="Arial" w:cs="Arial"/>
              </w:rPr>
              <w:t>University</w:t>
            </w:r>
            <w:proofErr w:type="spellEnd"/>
          </w:p>
          <w:p w:rsidR="00AB554E" w:rsidRPr="00234BF5" w:rsidRDefault="00AB554E" w:rsidP="00234BF5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(* если SJR ≤1, то SJR *200/2</w:t>
            </w:r>
          </w:p>
          <w:p w:rsidR="00AB554E" w:rsidRPr="00234BF5" w:rsidRDefault="00AB554E" w:rsidP="00234BF5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если SJR ≥ 1, то SJR *200)</w:t>
            </w:r>
          </w:p>
        </w:tc>
        <w:tc>
          <w:tcPr>
            <w:tcW w:w="1628" w:type="dxa"/>
          </w:tcPr>
          <w:p w:rsidR="00AB554E" w:rsidRPr="00234BF5" w:rsidRDefault="00AB554E" w:rsidP="00234BF5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200</w:t>
            </w:r>
          </w:p>
        </w:tc>
        <w:tc>
          <w:tcPr>
            <w:tcW w:w="2624" w:type="dxa"/>
          </w:tcPr>
          <w:p w:rsidR="00AB554E" w:rsidRPr="00234BF5" w:rsidRDefault="00AB554E" w:rsidP="00234BF5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Загрузка</w:t>
            </w:r>
            <w:r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Scopus ID: 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>Univer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(PPS.Kaznu.kz)</w:t>
            </w:r>
          </w:p>
          <w:p w:rsidR="00AB554E" w:rsidRPr="00234BF5" w:rsidRDefault="00AB554E" w:rsidP="00234BF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Инфо (библиографическое описание с указанием DOI)</w:t>
            </w:r>
          </w:p>
        </w:tc>
        <w:tc>
          <w:tcPr>
            <w:tcW w:w="6804" w:type="dxa"/>
          </w:tcPr>
          <w:p w:rsidR="00DC65CD" w:rsidRPr="00234BF5" w:rsidRDefault="00DC65CD" w:rsidP="00234BF5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34BF5">
              <w:rPr>
                <w:rFonts w:ascii="Arial" w:eastAsia="Times New Roman" w:hAnsi="Arial" w:cs="Arial"/>
                <w:bCs/>
                <w:lang w:eastAsia="ru-RU"/>
              </w:rPr>
              <w:t xml:space="preserve">Необходимо загрузить </w:t>
            </w:r>
            <w:proofErr w:type="spellStart"/>
            <w:r w:rsidRPr="00234BF5">
              <w:rPr>
                <w:rFonts w:ascii="Arial" w:eastAsia="Times New Roman" w:hAnsi="Arial" w:cs="Arial"/>
                <w:bCs/>
                <w:lang w:eastAsia="ru-RU"/>
              </w:rPr>
              <w:t>Scopus</w:t>
            </w:r>
            <w:proofErr w:type="spellEnd"/>
            <w:r w:rsidRPr="00234BF5">
              <w:rPr>
                <w:rFonts w:ascii="Arial" w:eastAsia="Times New Roman" w:hAnsi="Arial" w:cs="Arial"/>
                <w:bCs/>
                <w:lang w:eastAsia="ru-RU"/>
              </w:rPr>
              <w:t xml:space="preserve"> ID в личный профиль ППС в системе </w:t>
            </w:r>
            <w:proofErr w:type="spellStart"/>
            <w:r w:rsidRPr="00234BF5">
              <w:rPr>
                <w:rFonts w:ascii="Arial" w:eastAsia="Times New Roman" w:hAnsi="Arial" w:cs="Arial"/>
                <w:bCs/>
                <w:lang w:eastAsia="ru-RU"/>
              </w:rPr>
              <w:t>Univer</w:t>
            </w:r>
            <w:proofErr w:type="spellEnd"/>
            <w:r w:rsidRPr="00234BF5">
              <w:rPr>
                <w:rFonts w:ascii="Arial" w:eastAsia="Times New Roman" w:hAnsi="Arial" w:cs="Arial"/>
                <w:bCs/>
                <w:lang w:eastAsia="ru-RU"/>
              </w:rPr>
              <w:t xml:space="preserve">, а также объединить два или несколько идентификаторов </w:t>
            </w:r>
            <w:proofErr w:type="spellStart"/>
            <w:r w:rsidRPr="00234BF5">
              <w:rPr>
                <w:rFonts w:ascii="Arial" w:eastAsia="Times New Roman" w:hAnsi="Arial" w:cs="Arial"/>
                <w:bCs/>
                <w:lang w:eastAsia="ru-RU"/>
              </w:rPr>
              <w:t>Scopus</w:t>
            </w:r>
            <w:proofErr w:type="spellEnd"/>
            <w:r w:rsidRPr="00234BF5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  <w:proofErr w:type="spellStart"/>
            <w:r w:rsidRPr="00234BF5">
              <w:rPr>
                <w:rFonts w:ascii="Arial" w:eastAsia="Times New Roman" w:hAnsi="Arial" w:cs="Arial"/>
                <w:bCs/>
                <w:lang w:eastAsia="ru-RU"/>
              </w:rPr>
              <w:t>author</w:t>
            </w:r>
            <w:proofErr w:type="spellEnd"/>
            <w:r w:rsidRPr="00234BF5">
              <w:rPr>
                <w:rFonts w:ascii="Arial" w:eastAsia="Times New Roman" w:hAnsi="Arial" w:cs="Arial"/>
                <w:bCs/>
                <w:lang w:eastAsia="ru-RU"/>
              </w:rPr>
              <w:t xml:space="preserve"> ID (проверяется через сайт pps.kaznu.kz). </w:t>
            </w:r>
          </w:p>
          <w:p w:rsidR="00DC65CD" w:rsidRPr="00764E13" w:rsidRDefault="00DC65CD" w:rsidP="00234BF5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34BF5">
              <w:rPr>
                <w:rFonts w:ascii="Arial" w:eastAsia="Times New Roman" w:hAnsi="Arial" w:cs="Arial"/>
                <w:lang w:eastAsia="ru-RU"/>
              </w:rPr>
              <w:t xml:space="preserve">(Этапы: univer.kaznu.kz - Главная - Личный </w:t>
            </w:r>
            <w:proofErr w:type="spellStart"/>
            <w:r w:rsidRPr="00234BF5">
              <w:rPr>
                <w:rFonts w:ascii="Arial" w:eastAsia="Times New Roman" w:hAnsi="Arial" w:cs="Arial"/>
                <w:lang w:eastAsia="ru-RU"/>
              </w:rPr>
              <w:t>профайл</w:t>
            </w:r>
            <w:proofErr w:type="spellEnd"/>
            <w:r w:rsidRPr="00234BF5">
              <w:rPr>
                <w:rFonts w:ascii="Arial" w:eastAsia="Times New Roman" w:hAnsi="Arial" w:cs="Arial"/>
                <w:lang w:eastAsia="ru-RU"/>
              </w:rPr>
              <w:t xml:space="preserve"> - Редактирование профиля - внести </w:t>
            </w:r>
            <w:proofErr w:type="spellStart"/>
            <w:r w:rsidRPr="00234BF5">
              <w:rPr>
                <w:rFonts w:ascii="Arial" w:eastAsia="Times New Roman" w:hAnsi="Arial" w:cs="Arial"/>
                <w:lang w:eastAsia="ru-RU"/>
              </w:rPr>
              <w:t>Author</w:t>
            </w:r>
            <w:proofErr w:type="spellEnd"/>
            <w:r w:rsidRPr="00234BF5">
              <w:rPr>
                <w:rFonts w:ascii="Arial" w:eastAsia="Times New Roman" w:hAnsi="Arial" w:cs="Arial"/>
                <w:lang w:eastAsia="ru-RU"/>
              </w:rPr>
              <w:t xml:space="preserve"> ID)</w:t>
            </w:r>
            <w:r w:rsidR="00764E13" w:rsidRPr="00764E13">
              <w:rPr>
                <w:rFonts w:ascii="Arial" w:eastAsia="Times New Roman" w:hAnsi="Arial" w:cs="Arial"/>
                <w:lang w:eastAsia="ru-RU"/>
              </w:rPr>
              <w:t>.</w:t>
            </w:r>
          </w:p>
          <w:p w:rsidR="00AB554E" w:rsidRPr="00764E13" w:rsidRDefault="00DC65CD" w:rsidP="00234BF5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234BF5">
              <w:rPr>
                <w:rFonts w:ascii="Arial" w:eastAsia="Times New Roman" w:hAnsi="Arial" w:cs="Arial"/>
                <w:bCs/>
                <w:lang w:eastAsia="ru-RU"/>
              </w:rPr>
              <w:t>Article</w:t>
            </w:r>
            <w:proofErr w:type="spellEnd"/>
            <w:r w:rsidRPr="00234BF5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  <w:proofErr w:type="spellStart"/>
            <w:r w:rsidRPr="00234BF5">
              <w:rPr>
                <w:rFonts w:ascii="Arial" w:eastAsia="Times New Roman" w:hAnsi="Arial" w:cs="Arial"/>
                <w:bCs/>
                <w:lang w:eastAsia="ru-RU"/>
              </w:rPr>
              <w:t>and</w:t>
            </w:r>
            <w:proofErr w:type="spellEnd"/>
            <w:r w:rsidRPr="00234BF5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  <w:proofErr w:type="spellStart"/>
            <w:r w:rsidRPr="00234BF5">
              <w:rPr>
                <w:rFonts w:ascii="Arial" w:eastAsia="Times New Roman" w:hAnsi="Arial" w:cs="Arial"/>
                <w:bCs/>
                <w:lang w:eastAsia="ru-RU"/>
              </w:rPr>
              <w:t>Review</w:t>
            </w:r>
            <w:proofErr w:type="spellEnd"/>
            <w:r w:rsidRPr="00234BF5">
              <w:rPr>
                <w:rFonts w:ascii="Arial" w:eastAsia="Times New Roman" w:hAnsi="Arial" w:cs="Arial"/>
                <w:bCs/>
                <w:lang w:eastAsia="ru-RU"/>
              </w:rPr>
              <w:t xml:space="preserve"> засчитываются автоматически в системе, также дополнительно проверяется по списку, направленному с факультета за 2 недели до ИП. Во время подтверждения не учитывается публикации, опубликованные в журналах сомнительной репутацией, "хищническими" и исключенными из базы данных </w:t>
            </w:r>
            <w:proofErr w:type="spellStart"/>
            <w:proofErr w:type="gramStart"/>
            <w:r w:rsidRPr="00234BF5">
              <w:rPr>
                <w:rFonts w:ascii="Arial" w:eastAsia="Times New Roman" w:hAnsi="Arial" w:cs="Arial"/>
                <w:bCs/>
                <w:lang w:eastAsia="ru-RU"/>
              </w:rPr>
              <w:t>Scopus</w:t>
            </w:r>
            <w:proofErr w:type="spellEnd"/>
            <w:r w:rsidRPr="00234BF5">
              <w:rPr>
                <w:rFonts w:ascii="Arial" w:eastAsia="Times New Roman" w:hAnsi="Arial" w:cs="Arial"/>
                <w:bCs/>
                <w:lang w:eastAsia="ru-RU"/>
              </w:rPr>
              <w:t> </w:t>
            </w:r>
            <w:r w:rsidR="00764E13" w:rsidRPr="00764E13">
              <w:rPr>
                <w:rFonts w:ascii="Arial" w:eastAsia="Times New Roman" w:hAnsi="Arial" w:cs="Arial"/>
                <w:bCs/>
                <w:lang w:eastAsia="ru-RU"/>
              </w:rPr>
              <w:t>.</w:t>
            </w:r>
            <w:proofErr w:type="gramEnd"/>
          </w:p>
        </w:tc>
      </w:tr>
      <w:tr w:rsidR="00564083" w:rsidRPr="005B1D23" w:rsidTr="00AB554E">
        <w:tc>
          <w:tcPr>
            <w:tcW w:w="709" w:type="dxa"/>
            <w:vMerge w:val="restart"/>
          </w:tcPr>
          <w:p w:rsidR="00564083" w:rsidRPr="00234BF5" w:rsidRDefault="00564083" w:rsidP="00F114C9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2.</w:t>
            </w:r>
            <w:r w:rsidR="00DE5775"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>1.</w:t>
            </w:r>
            <w:r w:rsidR="004E13AE" w:rsidRPr="00234BF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884" w:type="dxa"/>
            <w:gridSpan w:val="4"/>
          </w:tcPr>
          <w:p w:rsidR="00564083" w:rsidRPr="00234BF5" w:rsidRDefault="00564083" w:rsidP="00F114C9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Научные монографии/главы в коллективной монографии на английском языке, индексируемых в </w:t>
            </w:r>
            <w:proofErr w:type="spellStart"/>
            <w:r w:rsidRPr="00234BF5">
              <w:rPr>
                <w:rFonts w:ascii="Arial" w:eastAsia="Arial" w:hAnsi="Arial" w:cs="Arial"/>
                <w:b/>
                <w:bCs/>
                <w:color w:val="000000" w:themeColor="text1"/>
              </w:rPr>
              <w:t>Scopus</w:t>
            </w:r>
            <w:proofErr w:type="spellEnd"/>
          </w:p>
        </w:tc>
      </w:tr>
      <w:tr w:rsidR="00FF6C36" w:rsidRPr="005B1D23" w:rsidTr="00FF6C36">
        <w:trPr>
          <w:trHeight w:val="920"/>
        </w:trPr>
        <w:tc>
          <w:tcPr>
            <w:tcW w:w="709" w:type="dxa"/>
            <w:vMerge/>
          </w:tcPr>
          <w:p w:rsidR="00FF6C36" w:rsidRPr="00234BF5" w:rsidRDefault="00FF6C36" w:rsidP="00DC65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FF6C36" w:rsidRPr="00234BF5" w:rsidRDefault="004E13AE" w:rsidP="00DC65CD">
            <w:pPr>
              <w:rPr>
                <w:rFonts w:ascii="Arial" w:hAnsi="Arial" w:cs="Arial"/>
                <w:color w:val="000000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2.1.2.</w:t>
            </w:r>
            <w:r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>1</w:t>
            </w:r>
            <w:r w:rsidR="00FF6C36" w:rsidRPr="00234BF5">
              <w:rPr>
                <w:rFonts w:ascii="Arial" w:eastAsia="Arial" w:hAnsi="Arial" w:cs="Arial"/>
                <w:color w:val="000000" w:themeColor="text1"/>
              </w:rPr>
              <w:t xml:space="preserve"> Монография</w:t>
            </w:r>
          </w:p>
        </w:tc>
        <w:tc>
          <w:tcPr>
            <w:tcW w:w="1628" w:type="dxa"/>
          </w:tcPr>
          <w:p w:rsidR="00FF6C36" w:rsidRPr="00234BF5" w:rsidRDefault="00FF6C36" w:rsidP="00DC65C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234BF5">
              <w:rPr>
                <w:rFonts w:ascii="Arial" w:eastAsia="Arial" w:hAnsi="Arial" w:cs="Arial"/>
                <w:lang w:val="kk-KZ"/>
              </w:rPr>
              <w:t>80</w:t>
            </w:r>
          </w:p>
        </w:tc>
        <w:tc>
          <w:tcPr>
            <w:tcW w:w="2624" w:type="dxa"/>
            <w:vMerge w:val="restart"/>
          </w:tcPr>
          <w:p w:rsidR="00FF6C36" w:rsidRPr="00234BF5" w:rsidRDefault="00FF6C36" w:rsidP="00DC65CD">
            <w:pPr>
              <w:jc w:val="center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00234BF5">
              <w:rPr>
                <w:rFonts w:ascii="Arial" w:eastAsia="Arial" w:hAnsi="Arial" w:cs="Arial"/>
                <w:lang w:val="kk-KZ"/>
              </w:rPr>
              <w:t xml:space="preserve">Ссылка на базу </w:t>
            </w:r>
            <w:proofErr w:type="spellStart"/>
            <w:r w:rsidRPr="00234BF5">
              <w:rPr>
                <w:rFonts w:ascii="Arial" w:eastAsia="Arial" w:hAnsi="Arial" w:cs="Arial"/>
              </w:rPr>
              <w:t>Scopus</w:t>
            </w:r>
            <w:proofErr w:type="spellEnd"/>
          </w:p>
        </w:tc>
        <w:tc>
          <w:tcPr>
            <w:tcW w:w="6804" w:type="dxa"/>
            <w:vMerge w:val="restart"/>
          </w:tcPr>
          <w:p w:rsidR="00FF6C36" w:rsidRPr="00234BF5" w:rsidRDefault="00FF6C36" w:rsidP="00BB3576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34BF5">
              <w:rPr>
                <w:rFonts w:ascii="Arial" w:eastAsia="Times New Roman" w:hAnsi="Arial" w:cs="Arial"/>
                <w:bCs/>
                <w:lang w:eastAsia="ru-RU"/>
              </w:rPr>
              <w:t xml:space="preserve">Необходимо загрузить </w:t>
            </w:r>
            <w:proofErr w:type="spellStart"/>
            <w:r w:rsidRPr="00234BF5">
              <w:rPr>
                <w:rFonts w:ascii="Arial" w:eastAsia="Times New Roman" w:hAnsi="Arial" w:cs="Arial"/>
                <w:bCs/>
                <w:lang w:eastAsia="ru-RU"/>
              </w:rPr>
              <w:t>Scopus</w:t>
            </w:r>
            <w:proofErr w:type="spellEnd"/>
            <w:r w:rsidRPr="00234BF5">
              <w:rPr>
                <w:rFonts w:ascii="Arial" w:eastAsia="Times New Roman" w:hAnsi="Arial" w:cs="Arial"/>
                <w:bCs/>
                <w:lang w:eastAsia="ru-RU"/>
              </w:rPr>
              <w:t xml:space="preserve"> ID в личный профиль ППС в системе </w:t>
            </w:r>
            <w:proofErr w:type="spellStart"/>
            <w:r w:rsidRPr="00234BF5">
              <w:rPr>
                <w:rFonts w:ascii="Arial" w:eastAsia="Times New Roman" w:hAnsi="Arial" w:cs="Arial"/>
                <w:bCs/>
                <w:lang w:eastAsia="ru-RU"/>
              </w:rPr>
              <w:t>Univer</w:t>
            </w:r>
            <w:proofErr w:type="spellEnd"/>
            <w:r w:rsidRPr="00234BF5">
              <w:rPr>
                <w:rFonts w:ascii="Arial" w:eastAsia="Times New Roman" w:hAnsi="Arial" w:cs="Arial"/>
                <w:bCs/>
                <w:lang w:eastAsia="ru-RU"/>
              </w:rPr>
              <w:t xml:space="preserve">, а также объединить два или несколько идентификаторов </w:t>
            </w:r>
            <w:proofErr w:type="spellStart"/>
            <w:r w:rsidRPr="00234BF5">
              <w:rPr>
                <w:rFonts w:ascii="Arial" w:eastAsia="Times New Roman" w:hAnsi="Arial" w:cs="Arial"/>
                <w:bCs/>
                <w:lang w:eastAsia="ru-RU"/>
              </w:rPr>
              <w:t>Scopus</w:t>
            </w:r>
            <w:proofErr w:type="spellEnd"/>
            <w:r w:rsidRPr="00234BF5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  <w:proofErr w:type="spellStart"/>
            <w:r w:rsidRPr="00234BF5">
              <w:rPr>
                <w:rFonts w:ascii="Arial" w:eastAsia="Times New Roman" w:hAnsi="Arial" w:cs="Arial"/>
                <w:bCs/>
                <w:lang w:eastAsia="ru-RU"/>
              </w:rPr>
              <w:t>author</w:t>
            </w:r>
            <w:proofErr w:type="spellEnd"/>
            <w:r w:rsidRPr="00234BF5">
              <w:rPr>
                <w:rFonts w:ascii="Arial" w:eastAsia="Times New Roman" w:hAnsi="Arial" w:cs="Arial"/>
                <w:bCs/>
                <w:lang w:eastAsia="ru-RU"/>
              </w:rPr>
              <w:t xml:space="preserve"> ID (проверяется через сайт pps.kaznu.kz). </w:t>
            </w:r>
          </w:p>
          <w:p w:rsidR="00FF6C36" w:rsidRPr="00234BF5" w:rsidRDefault="00FF6C36" w:rsidP="00BB3576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34BF5">
              <w:rPr>
                <w:rFonts w:ascii="Arial" w:eastAsia="Times New Roman" w:hAnsi="Arial" w:cs="Arial"/>
                <w:lang w:eastAsia="ru-RU"/>
              </w:rPr>
              <w:t xml:space="preserve">(Этапы: univer.kaznu.kz - Главная - Личный </w:t>
            </w:r>
            <w:proofErr w:type="spellStart"/>
            <w:r w:rsidRPr="00234BF5">
              <w:rPr>
                <w:rFonts w:ascii="Arial" w:eastAsia="Times New Roman" w:hAnsi="Arial" w:cs="Arial"/>
                <w:lang w:eastAsia="ru-RU"/>
              </w:rPr>
              <w:t>профайл</w:t>
            </w:r>
            <w:proofErr w:type="spellEnd"/>
            <w:r w:rsidRPr="00234BF5">
              <w:rPr>
                <w:rFonts w:ascii="Arial" w:eastAsia="Times New Roman" w:hAnsi="Arial" w:cs="Arial"/>
                <w:lang w:eastAsia="ru-RU"/>
              </w:rPr>
              <w:t xml:space="preserve"> - Редактирование профиля - внести </w:t>
            </w:r>
            <w:proofErr w:type="spellStart"/>
            <w:r w:rsidRPr="00234BF5">
              <w:rPr>
                <w:rFonts w:ascii="Arial" w:eastAsia="Times New Roman" w:hAnsi="Arial" w:cs="Arial"/>
                <w:lang w:eastAsia="ru-RU"/>
              </w:rPr>
              <w:t>Author</w:t>
            </w:r>
            <w:proofErr w:type="spellEnd"/>
            <w:r w:rsidRPr="00234BF5">
              <w:rPr>
                <w:rFonts w:ascii="Arial" w:eastAsia="Times New Roman" w:hAnsi="Arial" w:cs="Arial"/>
                <w:lang w:eastAsia="ru-RU"/>
              </w:rPr>
              <w:t xml:space="preserve"> ID).</w:t>
            </w:r>
          </w:p>
          <w:p w:rsidR="00FF6C36" w:rsidRPr="00234BF5" w:rsidRDefault="00FF6C36" w:rsidP="00BB3576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FF6C36" w:rsidRPr="00234BF5" w:rsidRDefault="00FF6C36" w:rsidP="00BB3576">
            <w:pPr>
              <w:jc w:val="both"/>
              <w:rPr>
                <w:rFonts w:ascii="Arial" w:eastAsia="Arial" w:hAnsi="Arial" w:cs="Arial"/>
                <w:lang w:val="kk-KZ"/>
              </w:rPr>
            </w:pPr>
            <w:r w:rsidRPr="00234BF5">
              <w:rPr>
                <w:rFonts w:ascii="Arial" w:eastAsia="Times New Roman" w:hAnsi="Arial" w:cs="Arial"/>
                <w:bCs/>
                <w:lang w:eastAsia="ru-RU"/>
              </w:rPr>
              <w:lastRenderedPageBreak/>
              <w:t>Монографии и главы монографий рассчитываются автоматически в системе, также дополнительно проверяется по списку, направленному с факультета за 2 недели до ИП.</w:t>
            </w:r>
          </w:p>
        </w:tc>
      </w:tr>
      <w:tr w:rsidR="00FF6C36" w:rsidRPr="005B1D23" w:rsidTr="00AB554E">
        <w:trPr>
          <w:trHeight w:val="180"/>
        </w:trPr>
        <w:tc>
          <w:tcPr>
            <w:tcW w:w="709" w:type="dxa"/>
            <w:vMerge/>
          </w:tcPr>
          <w:p w:rsidR="00FF6C36" w:rsidRPr="00234BF5" w:rsidRDefault="00FF6C36" w:rsidP="00DC65CD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3828" w:type="dxa"/>
          </w:tcPr>
          <w:p w:rsidR="00FF6C36" w:rsidRPr="00234BF5" w:rsidRDefault="004E13AE" w:rsidP="00DC65CD">
            <w:pPr>
              <w:rPr>
                <w:rFonts w:ascii="Arial" w:hAnsi="Arial" w:cs="Arial"/>
                <w:color w:val="000000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2.1.2.</w:t>
            </w:r>
            <w:r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>2</w:t>
            </w:r>
            <w:r w:rsidR="00FF6C36" w:rsidRPr="00234BF5">
              <w:rPr>
                <w:rFonts w:ascii="Arial" w:eastAsia="Arial" w:hAnsi="Arial" w:cs="Arial"/>
                <w:color w:val="000000" w:themeColor="text1"/>
              </w:rPr>
              <w:t xml:space="preserve"> Глава в монографии</w:t>
            </w:r>
          </w:p>
        </w:tc>
        <w:tc>
          <w:tcPr>
            <w:tcW w:w="1628" w:type="dxa"/>
          </w:tcPr>
          <w:p w:rsidR="00FF6C36" w:rsidRPr="00234BF5" w:rsidRDefault="00FF6C36" w:rsidP="00DC65CD">
            <w:pPr>
              <w:jc w:val="center"/>
              <w:rPr>
                <w:rFonts w:ascii="Arial" w:eastAsia="Arial" w:hAnsi="Arial" w:cs="Arial"/>
                <w:color w:val="000000"/>
                <w:lang w:val="kk-KZ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45</w:t>
            </w:r>
          </w:p>
        </w:tc>
        <w:tc>
          <w:tcPr>
            <w:tcW w:w="2624" w:type="dxa"/>
            <w:vMerge/>
          </w:tcPr>
          <w:p w:rsidR="00FF6C36" w:rsidRPr="00234BF5" w:rsidRDefault="00FF6C36" w:rsidP="00DC65C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04" w:type="dxa"/>
            <w:vMerge/>
          </w:tcPr>
          <w:p w:rsidR="00FF6C36" w:rsidRPr="00234BF5" w:rsidRDefault="00FF6C36" w:rsidP="00BB3576">
            <w:pPr>
              <w:jc w:val="both"/>
              <w:rPr>
                <w:rFonts w:ascii="Arial" w:hAnsi="Arial" w:cs="Arial"/>
              </w:rPr>
            </w:pPr>
          </w:p>
        </w:tc>
      </w:tr>
      <w:tr w:rsidR="00DC65CD" w:rsidRPr="005B1D23" w:rsidTr="00AB554E">
        <w:tc>
          <w:tcPr>
            <w:tcW w:w="709" w:type="dxa"/>
          </w:tcPr>
          <w:p w:rsidR="00DC65CD" w:rsidRPr="00234BF5" w:rsidRDefault="00DC65CD" w:rsidP="00DC65CD">
            <w:pPr>
              <w:jc w:val="center"/>
              <w:rPr>
                <w:rFonts w:ascii="Arial" w:eastAsia="Arial" w:hAnsi="Arial" w:cs="Arial"/>
                <w:lang w:val="kk-KZ"/>
              </w:rPr>
            </w:pPr>
            <w:r w:rsidRPr="00234BF5">
              <w:rPr>
                <w:rFonts w:ascii="Arial" w:eastAsia="Arial" w:hAnsi="Arial" w:cs="Arial"/>
                <w:lang w:val="kk-KZ"/>
              </w:rPr>
              <w:t>2.</w:t>
            </w:r>
            <w:r w:rsidR="00DE5775" w:rsidRPr="00234BF5">
              <w:rPr>
                <w:rFonts w:ascii="Arial" w:eastAsia="Arial" w:hAnsi="Arial" w:cs="Arial"/>
              </w:rPr>
              <w:t>1.</w:t>
            </w:r>
            <w:r w:rsidR="004E13AE" w:rsidRPr="00234BF5">
              <w:rPr>
                <w:rFonts w:ascii="Arial" w:eastAsia="Arial" w:hAnsi="Arial" w:cs="Arial"/>
                <w:lang w:val="kk-KZ"/>
              </w:rPr>
              <w:t>3</w:t>
            </w:r>
          </w:p>
        </w:tc>
        <w:tc>
          <w:tcPr>
            <w:tcW w:w="3828" w:type="dxa"/>
          </w:tcPr>
          <w:p w:rsidR="00DC65CD" w:rsidRPr="00234BF5" w:rsidRDefault="00DC65CD" w:rsidP="00BB3576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Индекс 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Хирша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(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Scopus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</w:rPr>
              <w:t>)</w:t>
            </w:r>
            <w:r w:rsidR="00BB3576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>h*1</w:t>
            </w:r>
          </w:p>
        </w:tc>
        <w:tc>
          <w:tcPr>
            <w:tcW w:w="1628" w:type="dxa"/>
          </w:tcPr>
          <w:p w:rsidR="00DC65CD" w:rsidRPr="00234BF5" w:rsidRDefault="00DC65CD" w:rsidP="00BB3576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2624" w:type="dxa"/>
          </w:tcPr>
          <w:p w:rsidR="00DC65CD" w:rsidRPr="00234BF5" w:rsidRDefault="00DC65CD" w:rsidP="00BB3576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Проверка по базе 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Scopus</w:t>
            </w:r>
            <w:proofErr w:type="spellEnd"/>
          </w:p>
        </w:tc>
        <w:tc>
          <w:tcPr>
            <w:tcW w:w="6804" w:type="dxa"/>
          </w:tcPr>
          <w:p w:rsidR="00DC65CD" w:rsidRPr="00234BF5" w:rsidRDefault="00DC65CD" w:rsidP="00BB3576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34BF5">
              <w:rPr>
                <w:rFonts w:ascii="Arial" w:eastAsia="Times New Roman" w:hAnsi="Arial" w:cs="Arial"/>
                <w:bCs/>
                <w:lang w:eastAsia="ru-RU"/>
              </w:rPr>
              <w:t xml:space="preserve">Необходимо загрузить </w:t>
            </w:r>
            <w:proofErr w:type="spellStart"/>
            <w:r w:rsidRPr="00234BF5">
              <w:rPr>
                <w:rFonts w:ascii="Arial" w:eastAsia="Times New Roman" w:hAnsi="Arial" w:cs="Arial"/>
                <w:bCs/>
                <w:lang w:eastAsia="ru-RU"/>
              </w:rPr>
              <w:t>Scopus</w:t>
            </w:r>
            <w:proofErr w:type="spellEnd"/>
            <w:r w:rsidRPr="00234BF5">
              <w:rPr>
                <w:rFonts w:ascii="Arial" w:eastAsia="Times New Roman" w:hAnsi="Arial" w:cs="Arial"/>
                <w:bCs/>
                <w:lang w:eastAsia="ru-RU"/>
              </w:rPr>
              <w:t xml:space="preserve"> ID в личный профиль ППС в системе </w:t>
            </w:r>
            <w:proofErr w:type="spellStart"/>
            <w:r w:rsidRPr="00234BF5">
              <w:rPr>
                <w:rFonts w:ascii="Arial" w:eastAsia="Times New Roman" w:hAnsi="Arial" w:cs="Arial"/>
                <w:bCs/>
                <w:lang w:eastAsia="ru-RU"/>
              </w:rPr>
              <w:t>Univer</w:t>
            </w:r>
            <w:proofErr w:type="spellEnd"/>
            <w:r w:rsidRPr="00234BF5">
              <w:rPr>
                <w:rFonts w:ascii="Arial" w:eastAsia="Times New Roman" w:hAnsi="Arial" w:cs="Arial"/>
                <w:bCs/>
                <w:lang w:eastAsia="ru-RU"/>
              </w:rPr>
              <w:t xml:space="preserve">, а также объединить два или несколько идентификаторов </w:t>
            </w:r>
            <w:proofErr w:type="spellStart"/>
            <w:r w:rsidRPr="00234BF5">
              <w:rPr>
                <w:rFonts w:ascii="Arial" w:eastAsia="Times New Roman" w:hAnsi="Arial" w:cs="Arial"/>
                <w:bCs/>
                <w:lang w:eastAsia="ru-RU"/>
              </w:rPr>
              <w:t>Scopus</w:t>
            </w:r>
            <w:proofErr w:type="spellEnd"/>
            <w:r w:rsidRPr="00234BF5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  <w:proofErr w:type="spellStart"/>
            <w:r w:rsidRPr="00234BF5">
              <w:rPr>
                <w:rFonts w:ascii="Arial" w:eastAsia="Times New Roman" w:hAnsi="Arial" w:cs="Arial"/>
                <w:bCs/>
                <w:lang w:eastAsia="ru-RU"/>
              </w:rPr>
              <w:t>author</w:t>
            </w:r>
            <w:proofErr w:type="spellEnd"/>
            <w:r w:rsidRPr="00234BF5">
              <w:rPr>
                <w:rFonts w:ascii="Arial" w:eastAsia="Times New Roman" w:hAnsi="Arial" w:cs="Arial"/>
                <w:bCs/>
                <w:lang w:eastAsia="ru-RU"/>
              </w:rPr>
              <w:t xml:space="preserve"> ID (проверяется через сайт pps.kaznu.kz). </w:t>
            </w:r>
          </w:p>
          <w:p w:rsidR="00DC65CD" w:rsidRPr="00234BF5" w:rsidRDefault="00DC65CD" w:rsidP="00BB3576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34BF5">
              <w:rPr>
                <w:rFonts w:ascii="Arial" w:eastAsia="Times New Roman" w:hAnsi="Arial" w:cs="Arial"/>
                <w:lang w:eastAsia="ru-RU"/>
              </w:rPr>
              <w:t xml:space="preserve">(Этапы: univer.kaznu.kz - Главная - Личный </w:t>
            </w:r>
            <w:proofErr w:type="spellStart"/>
            <w:r w:rsidRPr="00234BF5">
              <w:rPr>
                <w:rFonts w:ascii="Arial" w:eastAsia="Times New Roman" w:hAnsi="Arial" w:cs="Arial"/>
                <w:lang w:eastAsia="ru-RU"/>
              </w:rPr>
              <w:t>профайл</w:t>
            </w:r>
            <w:proofErr w:type="spellEnd"/>
            <w:r w:rsidRPr="00234BF5">
              <w:rPr>
                <w:rFonts w:ascii="Arial" w:eastAsia="Times New Roman" w:hAnsi="Arial" w:cs="Arial"/>
                <w:lang w:eastAsia="ru-RU"/>
              </w:rPr>
              <w:t xml:space="preserve"> - Редактирование профиля - внести </w:t>
            </w:r>
            <w:proofErr w:type="spellStart"/>
            <w:r w:rsidRPr="00234BF5">
              <w:rPr>
                <w:rFonts w:ascii="Arial" w:eastAsia="Times New Roman" w:hAnsi="Arial" w:cs="Arial"/>
                <w:lang w:eastAsia="ru-RU"/>
              </w:rPr>
              <w:t>Author</w:t>
            </w:r>
            <w:proofErr w:type="spellEnd"/>
            <w:r w:rsidRPr="00234BF5">
              <w:rPr>
                <w:rFonts w:ascii="Arial" w:eastAsia="Times New Roman" w:hAnsi="Arial" w:cs="Arial"/>
                <w:lang w:eastAsia="ru-RU"/>
              </w:rPr>
              <w:t xml:space="preserve"> ID).</w:t>
            </w:r>
          </w:p>
          <w:p w:rsidR="00DC65CD" w:rsidRPr="00234BF5" w:rsidRDefault="00DC65CD" w:rsidP="00BB3576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DC65CD" w:rsidRPr="00234BF5" w:rsidRDefault="00DC65CD" w:rsidP="00BB3576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Times New Roman" w:hAnsi="Arial" w:cs="Arial"/>
                <w:bCs/>
                <w:lang w:eastAsia="ru-RU"/>
              </w:rPr>
              <w:t xml:space="preserve">Индекс </w:t>
            </w:r>
            <w:proofErr w:type="spellStart"/>
            <w:r w:rsidRPr="00234BF5">
              <w:rPr>
                <w:rFonts w:ascii="Arial" w:eastAsia="Times New Roman" w:hAnsi="Arial" w:cs="Arial"/>
                <w:bCs/>
                <w:lang w:eastAsia="ru-RU"/>
              </w:rPr>
              <w:t>Хирша</w:t>
            </w:r>
            <w:proofErr w:type="spellEnd"/>
            <w:r w:rsidRPr="00234BF5">
              <w:rPr>
                <w:rFonts w:ascii="Arial" w:eastAsia="Times New Roman" w:hAnsi="Arial" w:cs="Arial"/>
                <w:bCs/>
                <w:lang w:eastAsia="ru-RU"/>
              </w:rPr>
              <w:t xml:space="preserve"> засчитываются автоматически.</w:t>
            </w:r>
          </w:p>
        </w:tc>
      </w:tr>
      <w:tr w:rsidR="00DC65CD" w:rsidRPr="005B1D23" w:rsidTr="00AB554E">
        <w:tc>
          <w:tcPr>
            <w:tcW w:w="709" w:type="dxa"/>
          </w:tcPr>
          <w:p w:rsidR="00DC65CD" w:rsidRPr="00234BF5" w:rsidRDefault="00DC65CD" w:rsidP="00DC65CD">
            <w:pPr>
              <w:jc w:val="center"/>
              <w:rPr>
                <w:rFonts w:ascii="Arial" w:eastAsia="Arial" w:hAnsi="Arial" w:cs="Arial"/>
                <w:lang w:val="kk-KZ"/>
              </w:rPr>
            </w:pPr>
            <w:r w:rsidRPr="00234BF5">
              <w:rPr>
                <w:rFonts w:ascii="Arial" w:eastAsia="Arial" w:hAnsi="Arial" w:cs="Arial"/>
                <w:lang w:val="kk-KZ"/>
              </w:rPr>
              <w:t>2.</w:t>
            </w:r>
            <w:r w:rsidR="00DE5775" w:rsidRPr="00234BF5">
              <w:rPr>
                <w:rFonts w:ascii="Arial" w:eastAsia="Arial" w:hAnsi="Arial" w:cs="Arial"/>
                <w:lang w:val="en-US"/>
              </w:rPr>
              <w:t>1.</w:t>
            </w:r>
            <w:r w:rsidR="004E13AE" w:rsidRPr="00234BF5">
              <w:rPr>
                <w:rFonts w:ascii="Arial" w:eastAsia="Arial" w:hAnsi="Arial" w:cs="Arial"/>
                <w:lang w:val="kk-KZ"/>
              </w:rPr>
              <w:t>4</w:t>
            </w:r>
          </w:p>
        </w:tc>
        <w:tc>
          <w:tcPr>
            <w:tcW w:w="3828" w:type="dxa"/>
          </w:tcPr>
          <w:p w:rsidR="00DC65CD" w:rsidRPr="00234BF5" w:rsidRDefault="00DC65CD" w:rsidP="00BB3576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С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>тат</w:t>
            </w: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ья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(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Conference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Paper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), 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опубликованн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ая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в материалах международных научных конференций (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Proceedings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), индексируемых в международной базе данных 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Scopus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объемом не менее 0,1 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п.л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1628" w:type="dxa"/>
          </w:tcPr>
          <w:p w:rsidR="00DC65CD" w:rsidRPr="00234BF5" w:rsidRDefault="00DC65CD" w:rsidP="00BB3576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3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2624" w:type="dxa"/>
          </w:tcPr>
          <w:p w:rsidR="00DC65CD" w:rsidRPr="00234BF5" w:rsidRDefault="00DC65CD" w:rsidP="00BB3576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Загрузка</w:t>
            </w:r>
            <w:r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Scopus ID: 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>Univer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(PPS.Kaznu.kz)</w:t>
            </w:r>
          </w:p>
          <w:p w:rsidR="00DC65CD" w:rsidRPr="00234BF5" w:rsidRDefault="00DC65CD" w:rsidP="00BB3576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Инфо (библиографическое описание с указанием DOI)</w:t>
            </w:r>
          </w:p>
          <w:p w:rsidR="00DC65CD" w:rsidRPr="00234BF5" w:rsidRDefault="00DC65CD" w:rsidP="00BB3576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Science.kaznu.kz (загрузка подтверждающих документов - библиографическое описание + оттиски) +pps.kaznu.kz</w:t>
            </w:r>
          </w:p>
        </w:tc>
        <w:tc>
          <w:tcPr>
            <w:tcW w:w="6804" w:type="dxa"/>
          </w:tcPr>
          <w:p w:rsidR="00DC65CD" w:rsidRPr="00234BF5" w:rsidRDefault="00DC65CD" w:rsidP="00BB3576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34BF5">
              <w:rPr>
                <w:rFonts w:ascii="Arial" w:eastAsia="Times New Roman" w:hAnsi="Arial" w:cs="Arial"/>
                <w:bCs/>
                <w:lang w:eastAsia="ru-RU"/>
              </w:rPr>
              <w:t xml:space="preserve">Необходимо загрузить </w:t>
            </w:r>
            <w:proofErr w:type="spellStart"/>
            <w:r w:rsidRPr="00234BF5">
              <w:rPr>
                <w:rFonts w:ascii="Arial" w:eastAsia="Times New Roman" w:hAnsi="Arial" w:cs="Arial"/>
                <w:bCs/>
                <w:lang w:eastAsia="ru-RU"/>
              </w:rPr>
              <w:t>Scopus</w:t>
            </w:r>
            <w:proofErr w:type="spellEnd"/>
            <w:r w:rsidRPr="00234BF5">
              <w:rPr>
                <w:rFonts w:ascii="Arial" w:eastAsia="Times New Roman" w:hAnsi="Arial" w:cs="Arial"/>
                <w:bCs/>
                <w:lang w:eastAsia="ru-RU"/>
              </w:rPr>
              <w:t xml:space="preserve"> ID в личный профиль ППС в системе </w:t>
            </w:r>
            <w:proofErr w:type="spellStart"/>
            <w:r w:rsidRPr="00234BF5">
              <w:rPr>
                <w:rFonts w:ascii="Arial" w:eastAsia="Times New Roman" w:hAnsi="Arial" w:cs="Arial"/>
                <w:bCs/>
                <w:lang w:eastAsia="ru-RU"/>
              </w:rPr>
              <w:t>Univer</w:t>
            </w:r>
            <w:proofErr w:type="spellEnd"/>
            <w:r w:rsidRPr="00234BF5">
              <w:rPr>
                <w:rFonts w:ascii="Arial" w:eastAsia="Times New Roman" w:hAnsi="Arial" w:cs="Arial"/>
                <w:bCs/>
                <w:lang w:eastAsia="ru-RU"/>
              </w:rPr>
              <w:t xml:space="preserve">, а также объединить два или несколько идентификаторов </w:t>
            </w:r>
            <w:proofErr w:type="spellStart"/>
            <w:r w:rsidRPr="00234BF5">
              <w:rPr>
                <w:rFonts w:ascii="Arial" w:eastAsia="Times New Roman" w:hAnsi="Arial" w:cs="Arial"/>
                <w:bCs/>
                <w:lang w:eastAsia="ru-RU"/>
              </w:rPr>
              <w:t>Scopus</w:t>
            </w:r>
            <w:proofErr w:type="spellEnd"/>
            <w:r w:rsidRPr="00234BF5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  <w:proofErr w:type="spellStart"/>
            <w:r w:rsidRPr="00234BF5">
              <w:rPr>
                <w:rFonts w:ascii="Arial" w:eastAsia="Times New Roman" w:hAnsi="Arial" w:cs="Arial"/>
                <w:bCs/>
                <w:lang w:eastAsia="ru-RU"/>
              </w:rPr>
              <w:t>author</w:t>
            </w:r>
            <w:proofErr w:type="spellEnd"/>
            <w:r w:rsidRPr="00234BF5">
              <w:rPr>
                <w:rFonts w:ascii="Arial" w:eastAsia="Times New Roman" w:hAnsi="Arial" w:cs="Arial"/>
                <w:bCs/>
                <w:lang w:eastAsia="ru-RU"/>
              </w:rPr>
              <w:t xml:space="preserve"> ID (проверяется через сайт pps.kaznu.kz). </w:t>
            </w:r>
          </w:p>
          <w:p w:rsidR="00DC65CD" w:rsidRPr="00764E13" w:rsidRDefault="00DC65CD" w:rsidP="00BB3576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34BF5">
              <w:rPr>
                <w:rFonts w:ascii="Arial" w:eastAsia="Times New Roman" w:hAnsi="Arial" w:cs="Arial"/>
                <w:lang w:eastAsia="ru-RU"/>
              </w:rPr>
              <w:t xml:space="preserve">(Этапы: univer.kaznu.kz - Главная - Личный </w:t>
            </w:r>
            <w:proofErr w:type="spellStart"/>
            <w:r w:rsidRPr="00234BF5">
              <w:rPr>
                <w:rFonts w:ascii="Arial" w:eastAsia="Times New Roman" w:hAnsi="Arial" w:cs="Arial"/>
                <w:lang w:eastAsia="ru-RU"/>
              </w:rPr>
              <w:t>профайл</w:t>
            </w:r>
            <w:proofErr w:type="spellEnd"/>
            <w:r w:rsidRPr="00234BF5">
              <w:rPr>
                <w:rFonts w:ascii="Arial" w:eastAsia="Times New Roman" w:hAnsi="Arial" w:cs="Arial"/>
                <w:lang w:eastAsia="ru-RU"/>
              </w:rPr>
              <w:t xml:space="preserve"> - Редактирование профиля - внести </w:t>
            </w:r>
            <w:proofErr w:type="spellStart"/>
            <w:r w:rsidRPr="00234BF5">
              <w:rPr>
                <w:rFonts w:ascii="Arial" w:eastAsia="Times New Roman" w:hAnsi="Arial" w:cs="Arial"/>
                <w:lang w:eastAsia="ru-RU"/>
              </w:rPr>
              <w:t>Author</w:t>
            </w:r>
            <w:proofErr w:type="spellEnd"/>
            <w:r w:rsidRPr="00234BF5">
              <w:rPr>
                <w:rFonts w:ascii="Arial" w:eastAsia="Times New Roman" w:hAnsi="Arial" w:cs="Arial"/>
                <w:lang w:eastAsia="ru-RU"/>
              </w:rPr>
              <w:t xml:space="preserve"> ID)</w:t>
            </w:r>
            <w:r w:rsidR="00764E13" w:rsidRPr="00764E13">
              <w:rPr>
                <w:rFonts w:ascii="Arial" w:eastAsia="Times New Roman" w:hAnsi="Arial" w:cs="Arial"/>
                <w:lang w:eastAsia="ru-RU"/>
              </w:rPr>
              <w:t>.</w:t>
            </w:r>
          </w:p>
          <w:p w:rsidR="00DC65CD" w:rsidRPr="00234BF5" w:rsidRDefault="00DC65CD" w:rsidP="00BB3576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DC65CD" w:rsidRPr="00234BF5" w:rsidRDefault="00DC65CD" w:rsidP="00BB3576">
            <w:pPr>
              <w:jc w:val="both"/>
              <w:rPr>
                <w:rFonts w:ascii="Arial" w:eastAsia="Arial" w:hAnsi="Arial" w:cs="Arial"/>
              </w:rPr>
            </w:pPr>
            <w:proofErr w:type="spellStart"/>
            <w:r w:rsidRPr="00234BF5">
              <w:rPr>
                <w:rFonts w:ascii="Arial" w:eastAsia="Arial" w:hAnsi="Arial" w:cs="Arial"/>
              </w:rPr>
              <w:t>Conference</w:t>
            </w:r>
            <w:proofErr w:type="spellEnd"/>
            <w:r w:rsidRPr="00234BF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34BF5">
              <w:rPr>
                <w:rFonts w:ascii="Arial" w:eastAsia="Arial" w:hAnsi="Arial" w:cs="Arial"/>
              </w:rPr>
              <w:t>Paper</w:t>
            </w:r>
            <w:proofErr w:type="spellEnd"/>
            <w:r w:rsidRPr="00234BF5">
              <w:rPr>
                <w:rFonts w:ascii="Arial" w:eastAsia="Times New Roman" w:hAnsi="Arial" w:cs="Arial"/>
                <w:bCs/>
                <w:lang w:eastAsia="ru-RU"/>
              </w:rPr>
              <w:t xml:space="preserve"> рассчитываются автоматически в системе, также дополнительно проверяется по списку, направленному с факультета за 2 недели до ИП.</w:t>
            </w:r>
          </w:p>
        </w:tc>
      </w:tr>
      <w:tr w:rsidR="00DC65CD" w:rsidRPr="005B1D23" w:rsidTr="00AB554E">
        <w:tc>
          <w:tcPr>
            <w:tcW w:w="709" w:type="dxa"/>
          </w:tcPr>
          <w:p w:rsidR="00DC65CD" w:rsidRPr="00234BF5" w:rsidRDefault="00DC65CD" w:rsidP="00DC65CD">
            <w:pPr>
              <w:jc w:val="center"/>
              <w:rPr>
                <w:rFonts w:ascii="Arial" w:eastAsia="Arial" w:hAnsi="Arial" w:cs="Arial"/>
                <w:lang w:val="en-US"/>
              </w:rPr>
            </w:pPr>
            <w:r w:rsidRPr="00234BF5">
              <w:rPr>
                <w:rFonts w:ascii="Arial" w:eastAsia="Arial" w:hAnsi="Arial" w:cs="Arial"/>
                <w:lang w:val="kk-KZ"/>
              </w:rPr>
              <w:t>2.</w:t>
            </w:r>
            <w:r w:rsidR="00DE5775" w:rsidRPr="00234BF5">
              <w:rPr>
                <w:rFonts w:ascii="Arial" w:eastAsia="Arial" w:hAnsi="Arial" w:cs="Arial"/>
                <w:lang w:val="en-US"/>
              </w:rPr>
              <w:t>1.</w:t>
            </w:r>
            <w:r w:rsidR="004E13AE" w:rsidRPr="00234BF5">
              <w:rPr>
                <w:rFonts w:ascii="Arial" w:eastAsia="Arial" w:hAnsi="Arial" w:cs="Arial"/>
                <w:lang w:val="kk-KZ"/>
              </w:rPr>
              <w:t>5</w:t>
            </w:r>
          </w:p>
        </w:tc>
        <w:tc>
          <w:tcPr>
            <w:tcW w:w="3828" w:type="dxa"/>
          </w:tcPr>
          <w:p w:rsidR="00DC65CD" w:rsidRPr="00234BF5" w:rsidRDefault="00DC65CD" w:rsidP="00BB3576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С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>тат</w:t>
            </w: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ья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в журналах 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КазНУ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им. аль-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Фараби</w:t>
            </w:r>
            <w:proofErr w:type="spellEnd"/>
            <w:r w:rsidRPr="00234BF5"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  <w:tc>
          <w:tcPr>
            <w:tcW w:w="1628" w:type="dxa"/>
          </w:tcPr>
          <w:p w:rsidR="00DC65CD" w:rsidRPr="00234BF5" w:rsidRDefault="00DC65CD" w:rsidP="00BB3576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3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2624" w:type="dxa"/>
          </w:tcPr>
          <w:p w:rsidR="00DC65CD" w:rsidRPr="00234BF5" w:rsidRDefault="00DC65CD" w:rsidP="00BB3576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Science.kaznu.kz (загрузка подтверждающих документов - библиографическое описание + оттиски) +pps.kaznu.kz</w:t>
            </w:r>
          </w:p>
        </w:tc>
        <w:tc>
          <w:tcPr>
            <w:tcW w:w="6804" w:type="dxa"/>
          </w:tcPr>
          <w:p w:rsidR="00DC65CD" w:rsidRPr="00234BF5" w:rsidRDefault="00DC65CD" w:rsidP="00BB3576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1-заполнение входных данных статей</w:t>
            </w:r>
          </w:p>
          <w:p w:rsidR="00DC65CD" w:rsidRPr="00234BF5" w:rsidRDefault="00DC65CD" w:rsidP="00BB3576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 xml:space="preserve">2-загрузка ПДФ формата опубликованной статьи </w:t>
            </w:r>
          </w:p>
          <w:p w:rsidR="00DC65CD" w:rsidRPr="00234BF5" w:rsidRDefault="00DC65CD" w:rsidP="00BB3576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3-указание ссылки опубликованной статьи с сайта</w:t>
            </w:r>
          </w:p>
          <w:p w:rsidR="00DC65CD" w:rsidRPr="00234BF5" w:rsidRDefault="00DC65CD" w:rsidP="00BB3576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  <w:p w:rsidR="00DC65CD" w:rsidRPr="00764E13" w:rsidRDefault="00DC65CD" w:rsidP="00BB3576">
            <w:pPr>
              <w:jc w:val="both"/>
              <w:rPr>
                <w:rFonts w:ascii="Arial" w:eastAsia="Arial" w:hAnsi="Arial" w:cs="Arial"/>
                <w:bCs/>
              </w:rPr>
            </w:pPr>
            <w:r w:rsidRPr="00764E13">
              <w:rPr>
                <w:rFonts w:ascii="Arial" w:eastAsia="Arial" w:hAnsi="Arial" w:cs="Arial"/>
                <w:bCs/>
              </w:rPr>
              <w:t>Засчитываются только:</w:t>
            </w:r>
          </w:p>
          <w:p w:rsidR="00DC65CD" w:rsidRPr="00764E13" w:rsidRDefault="00DC65CD" w:rsidP="00BB3576">
            <w:pPr>
              <w:jc w:val="both"/>
              <w:rPr>
                <w:rFonts w:ascii="Arial" w:eastAsia="Arial" w:hAnsi="Arial" w:cs="Arial"/>
                <w:bCs/>
              </w:rPr>
            </w:pPr>
            <w:r w:rsidRPr="00764E13">
              <w:rPr>
                <w:rFonts w:ascii="Arial" w:eastAsia="Arial" w:hAnsi="Arial" w:cs="Arial"/>
                <w:bCs/>
              </w:rPr>
              <w:t>Вестники № 2-3-4 номера 2022г.</w:t>
            </w:r>
          </w:p>
          <w:p w:rsidR="00DC65CD" w:rsidRPr="00234BF5" w:rsidRDefault="00DC65CD" w:rsidP="006D0D9C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64E13">
              <w:rPr>
                <w:rFonts w:ascii="Arial" w:eastAsia="Arial" w:hAnsi="Arial" w:cs="Arial"/>
                <w:bCs/>
              </w:rPr>
              <w:t>Англоязычные журналы №1-2 номера 2022г.</w:t>
            </w:r>
          </w:p>
        </w:tc>
      </w:tr>
      <w:tr w:rsidR="00DC65CD" w:rsidRPr="005B1D23" w:rsidTr="00AB554E">
        <w:tc>
          <w:tcPr>
            <w:tcW w:w="709" w:type="dxa"/>
          </w:tcPr>
          <w:p w:rsidR="00DC65CD" w:rsidRPr="00234BF5" w:rsidRDefault="00DC65CD" w:rsidP="00DC65CD">
            <w:pPr>
              <w:jc w:val="center"/>
              <w:rPr>
                <w:rFonts w:ascii="Arial" w:eastAsia="Arial" w:hAnsi="Arial" w:cs="Arial"/>
                <w:lang w:val="en-US"/>
              </w:rPr>
            </w:pPr>
            <w:r w:rsidRPr="00234BF5">
              <w:rPr>
                <w:rFonts w:ascii="Arial" w:eastAsia="Arial" w:hAnsi="Arial" w:cs="Arial"/>
              </w:rPr>
              <w:t>2.</w:t>
            </w:r>
            <w:r w:rsidR="00DE5775" w:rsidRPr="00234BF5">
              <w:rPr>
                <w:rFonts w:ascii="Arial" w:eastAsia="Arial" w:hAnsi="Arial" w:cs="Arial"/>
                <w:lang w:val="en-US"/>
              </w:rPr>
              <w:t>1.</w:t>
            </w:r>
            <w:r w:rsidR="004E13AE" w:rsidRPr="00234BF5">
              <w:rPr>
                <w:rFonts w:ascii="Arial" w:eastAsia="Arial" w:hAnsi="Arial" w:cs="Arial"/>
              </w:rPr>
              <w:t>6</w:t>
            </w:r>
          </w:p>
        </w:tc>
        <w:tc>
          <w:tcPr>
            <w:tcW w:w="3828" w:type="dxa"/>
          </w:tcPr>
          <w:p w:rsidR="00DC65CD" w:rsidRPr="00234BF5" w:rsidRDefault="00DC65CD" w:rsidP="00BB3576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Статья, опубликованная в научных изданиях, рекомендованных КОКСОН (за исключением журналов 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КазНУ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, засчитывается не 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lastRenderedPageBreak/>
              <w:t>более двух статей на одного ППС в одном номере)</w:t>
            </w:r>
          </w:p>
        </w:tc>
        <w:tc>
          <w:tcPr>
            <w:tcW w:w="1628" w:type="dxa"/>
          </w:tcPr>
          <w:p w:rsidR="00DC65CD" w:rsidRPr="00234BF5" w:rsidRDefault="00DC65CD" w:rsidP="00BB3576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lastRenderedPageBreak/>
              <w:t>3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2624" w:type="dxa"/>
          </w:tcPr>
          <w:p w:rsidR="00DC65CD" w:rsidRPr="00234BF5" w:rsidRDefault="00DC65CD" w:rsidP="00BB3576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Загрузка</w:t>
            </w:r>
            <w:r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Scopus ID: 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>Univer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(PPS.Kaznu.kz)</w:t>
            </w:r>
          </w:p>
          <w:p w:rsidR="00DC65CD" w:rsidRPr="00234BF5" w:rsidRDefault="00DC65CD" w:rsidP="00BB3576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Инфо (библиографическое 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lastRenderedPageBreak/>
              <w:t>описание с указанием DOI)</w:t>
            </w:r>
          </w:p>
          <w:p w:rsidR="00DC65CD" w:rsidRPr="00234BF5" w:rsidRDefault="00DC65CD" w:rsidP="00BB3576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Science.kaznu.kz (загрузка подтверждающих документов - библиографическое описание + оттиски) +pps.kaznu.kz</w:t>
            </w:r>
          </w:p>
        </w:tc>
        <w:tc>
          <w:tcPr>
            <w:tcW w:w="6804" w:type="dxa"/>
          </w:tcPr>
          <w:p w:rsidR="00DC65CD" w:rsidRPr="00764E13" w:rsidRDefault="00DC65CD" w:rsidP="00BB3576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lastRenderedPageBreak/>
              <w:t>1-заполнение входных данных статей</w:t>
            </w:r>
            <w:r w:rsidR="00764E13" w:rsidRPr="00764E13">
              <w:rPr>
                <w:rFonts w:ascii="Arial" w:eastAsia="Arial" w:hAnsi="Arial" w:cs="Arial"/>
              </w:rPr>
              <w:t>.</w:t>
            </w:r>
          </w:p>
          <w:p w:rsidR="00DC65CD" w:rsidRPr="00234BF5" w:rsidRDefault="00DC65CD" w:rsidP="00BB3576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2-загрузка ПДФ формата опубликованной статьи</w:t>
            </w:r>
            <w:r w:rsidR="00764E13" w:rsidRPr="00764E13">
              <w:rPr>
                <w:rFonts w:ascii="Arial" w:eastAsia="Arial" w:hAnsi="Arial" w:cs="Arial"/>
              </w:rPr>
              <w:t>.</w:t>
            </w:r>
            <w:r w:rsidRPr="00234BF5">
              <w:rPr>
                <w:rFonts w:ascii="Arial" w:eastAsia="Arial" w:hAnsi="Arial" w:cs="Arial"/>
              </w:rPr>
              <w:t xml:space="preserve"> </w:t>
            </w:r>
          </w:p>
          <w:p w:rsidR="00DC65CD" w:rsidRPr="00764E13" w:rsidRDefault="00DC65CD" w:rsidP="00BB3576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3-указание ссылки опубликованной статьи с сайта</w:t>
            </w:r>
            <w:r w:rsidR="00764E13" w:rsidRPr="00764E13">
              <w:rPr>
                <w:rFonts w:ascii="Arial" w:eastAsia="Arial" w:hAnsi="Arial" w:cs="Arial"/>
              </w:rPr>
              <w:t>.</w:t>
            </w:r>
          </w:p>
          <w:p w:rsidR="00DC65CD" w:rsidRPr="00234BF5" w:rsidRDefault="00DC65CD" w:rsidP="00BB357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564083" w:rsidRPr="005B1D23" w:rsidTr="00AB554E">
        <w:tc>
          <w:tcPr>
            <w:tcW w:w="709" w:type="dxa"/>
            <w:vMerge w:val="restart"/>
          </w:tcPr>
          <w:p w:rsidR="00564083" w:rsidRPr="00234BF5" w:rsidRDefault="00564083" w:rsidP="00F114C9">
            <w:pPr>
              <w:jc w:val="center"/>
              <w:rPr>
                <w:rFonts w:ascii="Arial" w:hAnsi="Arial" w:cs="Arial"/>
              </w:rPr>
            </w:pPr>
            <w:r w:rsidRPr="00234BF5">
              <w:rPr>
                <w:rFonts w:ascii="Arial" w:hAnsi="Arial" w:cs="Arial"/>
              </w:rPr>
              <w:t>2.</w:t>
            </w:r>
            <w:r w:rsidR="00DE5775" w:rsidRPr="00764E13">
              <w:rPr>
                <w:rFonts w:ascii="Arial" w:hAnsi="Arial" w:cs="Arial"/>
              </w:rPr>
              <w:t>1.</w:t>
            </w:r>
            <w:r w:rsidR="004E13AE" w:rsidRPr="00234BF5">
              <w:rPr>
                <w:rFonts w:ascii="Arial" w:hAnsi="Arial" w:cs="Arial"/>
              </w:rPr>
              <w:t>7</w:t>
            </w:r>
          </w:p>
        </w:tc>
        <w:tc>
          <w:tcPr>
            <w:tcW w:w="14884" w:type="dxa"/>
            <w:gridSpan w:val="4"/>
          </w:tcPr>
          <w:p w:rsidR="00564083" w:rsidRPr="00234BF5" w:rsidRDefault="00564083" w:rsidP="00F114C9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b/>
                <w:bCs/>
                <w:color w:val="000000" w:themeColor="text1"/>
              </w:rPr>
              <w:t>Полученные охранные документы:</w:t>
            </w:r>
          </w:p>
        </w:tc>
      </w:tr>
      <w:tr w:rsidR="00156814" w:rsidRPr="005B1D23" w:rsidTr="00AB554E">
        <w:tc>
          <w:tcPr>
            <w:tcW w:w="709" w:type="dxa"/>
            <w:vMerge/>
          </w:tcPr>
          <w:p w:rsidR="00156814" w:rsidRPr="00234BF5" w:rsidRDefault="00156814" w:rsidP="001568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156814" w:rsidRPr="00234BF5" w:rsidRDefault="004E13AE" w:rsidP="00BB3576">
            <w:pPr>
              <w:jc w:val="both"/>
              <w:rPr>
                <w:rFonts w:ascii="Arial" w:hAnsi="Arial" w:cs="Arial"/>
                <w:color w:val="000000"/>
              </w:rPr>
            </w:pPr>
            <w:r w:rsidRPr="00234BF5">
              <w:rPr>
                <w:rFonts w:ascii="Arial" w:hAnsi="Arial" w:cs="Arial"/>
              </w:rPr>
              <w:t>2.1.7.1</w:t>
            </w:r>
            <w:r w:rsidR="00156814" w:rsidRPr="00234BF5">
              <w:rPr>
                <w:rFonts w:ascii="Arial" w:eastAsia="Arial" w:hAnsi="Arial" w:cs="Arial"/>
                <w:color w:val="000000" w:themeColor="text1"/>
              </w:rPr>
              <w:t xml:space="preserve"> Зарубежный патент стран Европы, США и Азиатско-Тихоокеанского региона</w:t>
            </w:r>
          </w:p>
        </w:tc>
        <w:tc>
          <w:tcPr>
            <w:tcW w:w="1628" w:type="dxa"/>
          </w:tcPr>
          <w:p w:rsidR="00156814" w:rsidRPr="00234BF5" w:rsidRDefault="00156814" w:rsidP="00BB3576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140</w:t>
            </w:r>
          </w:p>
        </w:tc>
        <w:tc>
          <w:tcPr>
            <w:tcW w:w="2624" w:type="dxa"/>
            <w:vMerge w:val="restart"/>
            <w:vAlign w:val="center"/>
          </w:tcPr>
          <w:p w:rsidR="00156814" w:rsidRPr="00234BF5" w:rsidRDefault="00156814" w:rsidP="00BB3576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Копии патентов, авторских свидетельств</w:t>
            </w:r>
          </w:p>
        </w:tc>
        <w:tc>
          <w:tcPr>
            <w:tcW w:w="6804" w:type="dxa"/>
          </w:tcPr>
          <w:p w:rsidR="00156814" w:rsidRPr="00764E13" w:rsidRDefault="00156814" w:rsidP="00BB3576">
            <w:pPr>
              <w:jc w:val="both"/>
              <w:rPr>
                <w:rFonts w:ascii="Arial" w:eastAsiaTheme="minorEastAsia" w:hAnsi="Arial" w:cs="Arial"/>
                <w:lang w:val="en-US"/>
              </w:rPr>
            </w:pPr>
            <w:r w:rsidRPr="00234BF5">
              <w:rPr>
                <w:rFonts w:ascii="Arial" w:eastAsiaTheme="minorEastAsia" w:hAnsi="Arial" w:cs="Arial"/>
              </w:rPr>
              <w:t>Необходимо загрузить копии патентов</w:t>
            </w:r>
            <w:r w:rsidR="00764E13">
              <w:rPr>
                <w:rFonts w:ascii="Arial" w:eastAsiaTheme="minorEastAsia" w:hAnsi="Arial" w:cs="Arial"/>
                <w:lang w:val="en-US"/>
              </w:rPr>
              <w:t>.</w:t>
            </w:r>
          </w:p>
        </w:tc>
      </w:tr>
      <w:tr w:rsidR="00156814" w:rsidRPr="005B1D23" w:rsidTr="00AB554E">
        <w:tc>
          <w:tcPr>
            <w:tcW w:w="709" w:type="dxa"/>
            <w:vMerge/>
          </w:tcPr>
          <w:p w:rsidR="00156814" w:rsidRPr="00234BF5" w:rsidRDefault="00156814" w:rsidP="001568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156814" w:rsidRPr="00234BF5" w:rsidRDefault="004E13AE" w:rsidP="00BB3576">
            <w:pPr>
              <w:jc w:val="both"/>
              <w:rPr>
                <w:rFonts w:ascii="Arial" w:hAnsi="Arial" w:cs="Arial"/>
                <w:color w:val="000000"/>
              </w:rPr>
            </w:pPr>
            <w:r w:rsidRPr="00234BF5">
              <w:rPr>
                <w:rFonts w:ascii="Arial" w:hAnsi="Arial" w:cs="Arial"/>
              </w:rPr>
              <w:t>2.1.7.2</w:t>
            </w:r>
            <w:r w:rsidR="00156814" w:rsidRPr="00234BF5">
              <w:rPr>
                <w:rFonts w:ascii="Arial" w:eastAsia="Arial" w:hAnsi="Arial" w:cs="Arial"/>
                <w:color w:val="000000" w:themeColor="text1"/>
              </w:rPr>
              <w:t xml:space="preserve"> Зарубежный патент стран-участниц Евразийской патентной конвенции, правообладателем которого является </w:t>
            </w:r>
            <w:proofErr w:type="spellStart"/>
            <w:r w:rsidR="00156814" w:rsidRPr="00234BF5">
              <w:rPr>
                <w:rFonts w:ascii="Arial" w:eastAsia="Arial" w:hAnsi="Arial" w:cs="Arial"/>
                <w:color w:val="000000" w:themeColor="text1"/>
              </w:rPr>
              <w:t>КазНУ</w:t>
            </w:r>
            <w:proofErr w:type="spellEnd"/>
          </w:p>
        </w:tc>
        <w:tc>
          <w:tcPr>
            <w:tcW w:w="1628" w:type="dxa"/>
          </w:tcPr>
          <w:p w:rsidR="00156814" w:rsidRPr="00234BF5" w:rsidRDefault="00156814" w:rsidP="00BB3576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:rsidR="00156814" w:rsidRPr="00234BF5" w:rsidRDefault="00156814" w:rsidP="00BB3576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9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2624" w:type="dxa"/>
            <w:vMerge/>
          </w:tcPr>
          <w:p w:rsidR="00156814" w:rsidRPr="00234BF5" w:rsidRDefault="00156814" w:rsidP="00BB35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156814" w:rsidRPr="00764E13" w:rsidRDefault="00156814" w:rsidP="00BB3576">
            <w:pPr>
              <w:jc w:val="both"/>
              <w:rPr>
                <w:rFonts w:ascii="Arial" w:eastAsiaTheme="minorEastAsia" w:hAnsi="Arial" w:cs="Arial"/>
                <w:lang w:val="en-US"/>
              </w:rPr>
            </w:pPr>
            <w:r w:rsidRPr="00234BF5">
              <w:rPr>
                <w:rFonts w:ascii="Arial" w:eastAsiaTheme="minorEastAsia" w:hAnsi="Arial" w:cs="Arial"/>
              </w:rPr>
              <w:t>Необходимо загрузить копии патентов</w:t>
            </w:r>
            <w:r w:rsidR="00764E13">
              <w:rPr>
                <w:rFonts w:ascii="Arial" w:eastAsiaTheme="minorEastAsia" w:hAnsi="Arial" w:cs="Arial"/>
                <w:lang w:val="en-US"/>
              </w:rPr>
              <w:t>.</w:t>
            </w:r>
          </w:p>
        </w:tc>
      </w:tr>
      <w:tr w:rsidR="00156814" w:rsidRPr="005B1D23" w:rsidTr="00AB554E">
        <w:tc>
          <w:tcPr>
            <w:tcW w:w="709" w:type="dxa"/>
            <w:vMerge/>
          </w:tcPr>
          <w:p w:rsidR="00156814" w:rsidRPr="00234BF5" w:rsidRDefault="00156814" w:rsidP="001568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156814" w:rsidRPr="00234BF5" w:rsidRDefault="004E13AE" w:rsidP="00BB3576">
            <w:pPr>
              <w:jc w:val="both"/>
              <w:rPr>
                <w:rFonts w:ascii="Arial" w:hAnsi="Arial" w:cs="Arial"/>
                <w:color w:val="000000"/>
              </w:rPr>
            </w:pPr>
            <w:r w:rsidRPr="00234BF5">
              <w:rPr>
                <w:rFonts w:ascii="Arial" w:hAnsi="Arial" w:cs="Arial"/>
              </w:rPr>
              <w:t>2.1.7.3</w:t>
            </w:r>
            <w:r w:rsidR="00156814" w:rsidRPr="00234BF5">
              <w:rPr>
                <w:rFonts w:ascii="Arial" w:eastAsia="Arial" w:hAnsi="Arial" w:cs="Arial"/>
                <w:color w:val="000000" w:themeColor="text1"/>
              </w:rPr>
              <w:t xml:space="preserve"> Патент РК и стран Ближнего зарубежья, правообладателем которого является </w:t>
            </w:r>
            <w:proofErr w:type="spellStart"/>
            <w:r w:rsidR="00156814" w:rsidRPr="00234BF5">
              <w:rPr>
                <w:rFonts w:ascii="Arial" w:eastAsia="Arial" w:hAnsi="Arial" w:cs="Arial"/>
                <w:color w:val="000000" w:themeColor="text1"/>
              </w:rPr>
              <w:t>КазНУ</w:t>
            </w:r>
            <w:proofErr w:type="spellEnd"/>
          </w:p>
        </w:tc>
        <w:tc>
          <w:tcPr>
            <w:tcW w:w="1628" w:type="dxa"/>
          </w:tcPr>
          <w:p w:rsidR="00156814" w:rsidRPr="00234BF5" w:rsidRDefault="00156814" w:rsidP="00BB3576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>5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2624" w:type="dxa"/>
            <w:vMerge/>
          </w:tcPr>
          <w:p w:rsidR="00156814" w:rsidRPr="00234BF5" w:rsidRDefault="00156814" w:rsidP="00BB35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156814" w:rsidRPr="00764E13" w:rsidRDefault="00156814" w:rsidP="00BB3576">
            <w:pPr>
              <w:jc w:val="both"/>
              <w:rPr>
                <w:rFonts w:ascii="Arial" w:eastAsiaTheme="minorEastAsia" w:hAnsi="Arial" w:cs="Arial"/>
                <w:lang w:val="en-US"/>
              </w:rPr>
            </w:pPr>
            <w:r w:rsidRPr="00234BF5">
              <w:rPr>
                <w:rFonts w:ascii="Arial" w:eastAsiaTheme="minorEastAsia" w:hAnsi="Arial" w:cs="Arial"/>
              </w:rPr>
              <w:t>Необходимо загрузить копии патентов</w:t>
            </w:r>
            <w:r w:rsidR="00764E13">
              <w:rPr>
                <w:rFonts w:ascii="Arial" w:eastAsiaTheme="minorEastAsia" w:hAnsi="Arial" w:cs="Arial"/>
                <w:lang w:val="en-US"/>
              </w:rPr>
              <w:t>.</w:t>
            </w:r>
          </w:p>
        </w:tc>
      </w:tr>
      <w:tr w:rsidR="00156814" w:rsidRPr="005B1D23" w:rsidTr="00AB554E">
        <w:tc>
          <w:tcPr>
            <w:tcW w:w="709" w:type="dxa"/>
            <w:vMerge/>
          </w:tcPr>
          <w:p w:rsidR="00156814" w:rsidRPr="00234BF5" w:rsidRDefault="00156814" w:rsidP="001568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156814" w:rsidRPr="00234BF5" w:rsidRDefault="004E13AE" w:rsidP="00BB3576">
            <w:pPr>
              <w:jc w:val="both"/>
              <w:rPr>
                <w:rFonts w:ascii="Arial" w:hAnsi="Arial" w:cs="Arial"/>
                <w:color w:val="000000"/>
              </w:rPr>
            </w:pPr>
            <w:r w:rsidRPr="00234BF5">
              <w:rPr>
                <w:rFonts w:ascii="Arial" w:hAnsi="Arial" w:cs="Arial"/>
              </w:rPr>
              <w:t>2.</w:t>
            </w:r>
            <w:r w:rsidRPr="00234BF5">
              <w:rPr>
                <w:rFonts w:ascii="Arial" w:hAnsi="Arial" w:cs="Arial"/>
                <w:lang w:val="en-US"/>
              </w:rPr>
              <w:t>1.</w:t>
            </w:r>
            <w:r w:rsidRPr="00234BF5">
              <w:rPr>
                <w:rFonts w:ascii="Arial" w:hAnsi="Arial" w:cs="Arial"/>
              </w:rPr>
              <w:t>7.</w:t>
            </w:r>
            <w:r w:rsidRPr="00234BF5">
              <w:rPr>
                <w:rFonts w:ascii="Arial" w:hAnsi="Arial" w:cs="Arial"/>
                <w:lang w:val="en-US"/>
              </w:rPr>
              <w:t>4</w:t>
            </w:r>
            <w:r w:rsidR="00156814" w:rsidRPr="00234BF5">
              <w:rPr>
                <w:rFonts w:ascii="Arial" w:eastAsia="Arial" w:hAnsi="Arial" w:cs="Arial"/>
                <w:color w:val="000000" w:themeColor="text1"/>
              </w:rPr>
              <w:t xml:space="preserve"> Авторское свидетельство</w:t>
            </w:r>
          </w:p>
        </w:tc>
        <w:tc>
          <w:tcPr>
            <w:tcW w:w="1628" w:type="dxa"/>
          </w:tcPr>
          <w:p w:rsidR="00156814" w:rsidRPr="00234BF5" w:rsidRDefault="00156814" w:rsidP="00BB3576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15</w:t>
            </w:r>
          </w:p>
        </w:tc>
        <w:tc>
          <w:tcPr>
            <w:tcW w:w="2624" w:type="dxa"/>
            <w:vMerge/>
          </w:tcPr>
          <w:p w:rsidR="00156814" w:rsidRPr="00234BF5" w:rsidRDefault="00156814" w:rsidP="00BB35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156814" w:rsidRPr="00764E13" w:rsidRDefault="00156814" w:rsidP="00BB3576">
            <w:pPr>
              <w:jc w:val="both"/>
              <w:rPr>
                <w:rFonts w:ascii="Arial" w:eastAsiaTheme="minorEastAsia" w:hAnsi="Arial" w:cs="Arial"/>
              </w:rPr>
            </w:pPr>
            <w:r w:rsidRPr="00234BF5">
              <w:rPr>
                <w:rFonts w:ascii="Arial" w:eastAsiaTheme="minorEastAsia" w:hAnsi="Arial" w:cs="Arial"/>
              </w:rPr>
              <w:t>Необходимо загрузить копии авторских свидетельств</w:t>
            </w:r>
            <w:r w:rsidR="00764E13" w:rsidRPr="00764E13">
              <w:rPr>
                <w:rFonts w:ascii="Arial" w:eastAsiaTheme="minorEastAsia" w:hAnsi="Arial" w:cs="Arial"/>
              </w:rPr>
              <w:t>.</w:t>
            </w:r>
          </w:p>
        </w:tc>
      </w:tr>
      <w:tr w:rsidR="00DC65CD" w:rsidRPr="005B1D23" w:rsidTr="00AB554E">
        <w:tc>
          <w:tcPr>
            <w:tcW w:w="709" w:type="dxa"/>
          </w:tcPr>
          <w:p w:rsidR="00DC65CD" w:rsidRPr="00234BF5" w:rsidRDefault="00DC65CD" w:rsidP="00DC65CD">
            <w:pPr>
              <w:jc w:val="center"/>
              <w:rPr>
                <w:rFonts w:ascii="Arial" w:hAnsi="Arial" w:cs="Arial"/>
              </w:rPr>
            </w:pPr>
            <w:r w:rsidRPr="00234BF5">
              <w:rPr>
                <w:rFonts w:ascii="Arial" w:hAnsi="Arial" w:cs="Arial"/>
              </w:rPr>
              <w:t>2.</w:t>
            </w:r>
            <w:r w:rsidR="00DE5775" w:rsidRPr="00234BF5">
              <w:rPr>
                <w:rFonts w:ascii="Arial" w:hAnsi="Arial" w:cs="Arial"/>
                <w:lang w:val="en-US"/>
              </w:rPr>
              <w:t>1.</w:t>
            </w:r>
            <w:r w:rsidR="004E13AE" w:rsidRPr="00234BF5">
              <w:rPr>
                <w:rFonts w:ascii="Arial" w:hAnsi="Arial" w:cs="Arial"/>
              </w:rPr>
              <w:t>8</w:t>
            </w:r>
          </w:p>
        </w:tc>
        <w:tc>
          <w:tcPr>
            <w:tcW w:w="3828" w:type="dxa"/>
          </w:tcPr>
          <w:p w:rsidR="00DC65CD" w:rsidRPr="00234BF5" w:rsidRDefault="00DC65CD" w:rsidP="00BB357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Times New Roman" w:hAnsi="Arial" w:cs="Arial"/>
                <w:lang w:val="kk-KZ"/>
              </w:rPr>
              <w:t>М</w:t>
            </w:r>
            <w:proofErr w:type="spellStart"/>
            <w:r w:rsidRPr="00234BF5">
              <w:rPr>
                <w:rFonts w:ascii="Arial" w:eastAsia="Times New Roman" w:hAnsi="Arial" w:cs="Arial"/>
              </w:rPr>
              <w:t>еждународные</w:t>
            </w:r>
            <w:proofErr w:type="spellEnd"/>
            <w:r w:rsidRPr="00234BF5">
              <w:rPr>
                <w:rFonts w:ascii="Arial" w:eastAsia="Times New Roman" w:hAnsi="Arial" w:cs="Arial"/>
              </w:rPr>
              <w:t xml:space="preserve"> научные проекты, финансируемые через SCIVAL FUNDING</w:t>
            </w:r>
          </w:p>
        </w:tc>
        <w:tc>
          <w:tcPr>
            <w:tcW w:w="1628" w:type="dxa"/>
          </w:tcPr>
          <w:p w:rsidR="00DC65CD" w:rsidRPr="00234BF5" w:rsidRDefault="00DC65CD" w:rsidP="00BB3576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50</w:t>
            </w:r>
          </w:p>
        </w:tc>
        <w:tc>
          <w:tcPr>
            <w:tcW w:w="2624" w:type="dxa"/>
          </w:tcPr>
          <w:p w:rsidR="00DC65CD" w:rsidRPr="00234BF5" w:rsidRDefault="00DC65CD" w:rsidP="00BB3576">
            <w:pPr>
              <w:contextualSpacing/>
              <w:jc w:val="center"/>
              <w:rPr>
                <w:rFonts w:ascii="Arial" w:eastAsia="Times New Roman" w:hAnsi="Arial" w:cs="Arial"/>
              </w:rPr>
            </w:pPr>
            <w:r w:rsidRPr="00234BF5">
              <w:rPr>
                <w:rFonts w:ascii="Arial" w:eastAsia="Times New Roman" w:hAnsi="Arial" w:cs="Arial"/>
              </w:rPr>
              <w:t xml:space="preserve">Подтверждающие документы проектов (календарный план, договор и т.п.), также снимок экрана, подтверждающий получение проекта посредством </w:t>
            </w:r>
            <w:proofErr w:type="spellStart"/>
            <w:r w:rsidRPr="00234BF5">
              <w:rPr>
                <w:rFonts w:ascii="Arial" w:eastAsia="Times New Roman" w:hAnsi="Arial" w:cs="Arial"/>
              </w:rPr>
              <w:t>Scival</w:t>
            </w:r>
            <w:proofErr w:type="spellEnd"/>
            <w:r w:rsidRPr="00234BF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34BF5">
              <w:rPr>
                <w:rFonts w:ascii="Arial" w:eastAsia="Times New Roman" w:hAnsi="Arial" w:cs="Arial"/>
              </w:rPr>
              <w:t>funding</w:t>
            </w:r>
            <w:proofErr w:type="spellEnd"/>
          </w:p>
          <w:p w:rsidR="00DC65CD" w:rsidRPr="00234BF5" w:rsidRDefault="00DC65CD" w:rsidP="00BB357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34BF5">
              <w:rPr>
                <w:rFonts w:ascii="Arial" w:eastAsia="Times New Roman" w:hAnsi="Arial" w:cs="Arial"/>
                <w:b/>
              </w:rPr>
              <w:t>*Примечание:</w:t>
            </w:r>
            <w:r w:rsidRPr="00234BF5">
              <w:rPr>
                <w:rFonts w:ascii="Arial" w:eastAsia="Times New Roman" w:hAnsi="Arial" w:cs="Arial"/>
              </w:rPr>
              <w:t xml:space="preserve"> запрос информации в виде таблицы за 2 недели до начала ИП</w:t>
            </w:r>
          </w:p>
        </w:tc>
        <w:tc>
          <w:tcPr>
            <w:tcW w:w="6804" w:type="dxa"/>
          </w:tcPr>
          <w:p w:rsidR="00DC65CD" w:rsidRPr="00234BF5" w:rsidRDefault="00DC65CD" w:rsidP="00BB3576">
            <w:pPr>
              <w:contextualSpacing/>
              <w:jc w:val="both"/>
              <w:rPr>
                <w:rFonts w:ascii="Arial" w:eastAsia="Times New Roman" w:hAnsi="Arial" w:cs="Arial"/>
              </w:rPr>
            </w:pPr>
            <w:r w:rsidRPr="00234BF5">
              <w:rPr>
                <w:rFonts w:ascii="Arial" w:eastAsiaTheme="minorEastAsia" w:hAnsi="Arial" w:cs="Arial"/>
              </w:rPr>
              <w:t xml:space="preserve">Балл проставляется только руководителю проекта, исходя из суммы финансирования за текущий год (1 </w:t>
            </w:r>
            <w:proofErr w:type="spellStart"/>
            <w:r w:rsidRPr="00234BF5">
              <w:rPr>
                <w:rFonts w:ascii="Arial" w:eastAsiaTheme="minorEastAsia" w:hAnsi="Arial" w:cs="Arial"/>
              </w:rPr>
              <w:t>млн.тг</w:t>
            </w:r>
            <w:proofErr w:type="spellEnd"/>
            <w:r w:rsidRPr="00234BF5">
              <w:rPr>
                <w:rFonts w:ascii="Arial" w:eastAsiaTheme="minorEastAsia" w:hAnsi="Arial" w:cs="Arial"/>
              </w:rPr>
              <w:t>. = 1 балл). Сумма финансирования должна быть указана в подтверждающих документах проекта, при этом для проектов, финансируемых через SCIVAL FUNDING необходимо предоставить скриншот, подтверждающий</w:t>
            </w:r>
            <w:r w:rsidRPr="00234BF5">
              <w:rPr>
                <w:rFonts w:ascii="Arial" w:hAnsi="Arial" w:cs="Arial"/>
              </w:rPr>
              <w:t xml:space="preserve"> </w:t>
            </w:r>
            <w:r w:rsidRPr="00234BF5">
              <w:rPr>
                <w:rFonts w:ascii="Arial" w:eastAsiaTheme="minorEastAsia" w:hAnsi="Arial" w:cs="Arial"/>
              </w:rPr>
              <w:t>получение проекта посредством данного ресурса.</w:t>
            </w:r>
          </w:p>
        </w:tc>
      </w:tr>
      <w:tr w:rsidR="00DC65CD" w:rsidRPr="005B1D23" w:rsidTr="00AB554E">
        <w:tc>
          <w:tcPr>
            <w:tcW w:w="709" w:type="dxa"/>
          </w:tcPr>
          <w:p w:rsidR="00DC65CD" w:rsidRPr="00234BF5" w:rsidRDefault="00DC65CD" w:rsidP="00DC65CD">
            <w:pPr>
              <w:jc w:val="center"/>
              <w:rPr>
                <w:rFonts w:ascii="Arial" w:hAnsi="Arial" w:cs="Arial"/>
              </w:rPr>
            </w:pPr>
            <w:r w:rsidRPr="00234BF5">
              <w:rPr>
                <w:rFonts w:ascii="Arial" w:eastAsia="Arial" w:hAnsi="Arial" w:cs="Arial"/>
              </w:rPr>
              <w:lastRenderedPageBreak/>
              <w:t>2.</w:t>
            </w:r>
            <w:r w:rsidR="00DE5775" w:rsidRPr="00234BF5">
              <w:rPr>
                <w:rFonts w:ascii="Arial" w:eastAsia="Arial" w:hAnsi="Arial" w:cs="Arial"/>
                <w:lang w:val="en-US"/>
              </w:rPr>
              <w:t>1.</w:t>
            </w:r>
            <w:r w:rsidRPr="00234BF5">
              <w:rPr>
                <w:rFonts w:ascii="Arial" w:eastAsia="Arial" w:hAnsi="Arial" w:cs="Arial"/>
              </w:rPr>
              <w:t>9</w:t>
            </w:r>
          </w:p>
        </w:tc>
        <w:tc>
          <w:tcPr>
            <w:tcW w:w="3828" w:type="dxa"/>
          </w:tcPr>
          <w:p w:rsidR="00DC65CD" w:rsidRPr="00234BF5" w:rsidRDefault="00DC65CD" w:rsidP="00BB357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Times New Roman" w:hAnsi="Arial" w:cs="Arial"/>
              </w:rPr>
              <w:t>Научные проекты, длительностью не менее 6 месяцев, финансируемые международными фондами и организациями (МНТЦ, ЕС, Всемирного Банка, МАГАТЭ, НАТО, Ньютон-аль-</w:t>
            </w:r>
            <w:proofErr w:type="spellStart"/>
            <w:r w:rsidRPr="00234BF5">
              <w:rPr>
                <w:rFonts w:ascii="Arial" w:eastAsia="Times New Roman" w:hAnsi="Arial" w:cs="Arial"/>
              </w:rPr>
              <w:t>Фараби</w:t>
            </w:r>
            <w:proofErr w:type="spellEnd"/>
            <w:r w:rsidRPr="00234BF5">
              <w:rPr>
                <w:rFonts w:ascii="Arial" w:eastAsia="Times New Roman" w:hAnsi="Arial" w:cs="Arial"/>
              </w:rPr>
              <w:t xml:space="preserve"> и т.д.), руководителю за каждый миллион тенге.</w:t>
            </w:r>
          </w:p>
        </w:tc>
        <w:tc>
          <w:tcPr>
            <w:tcW w:w="1628" w:type="dxa"/>
          </w:tcPr>
          <w:p w:rsidR="00DC65CD" w:rsidRPr="00234BF5" w:rsidRDefault="00DC65CD" w:rsidP="00BB3576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>30</w:t>
            </w:r>
          </w:p>
        </w:tc>
        <w:tc>
          <w:tcPr>
            <w:tcW w:w="2624" w:type="dxa"/>
          </w:tcPr>
          <w:p w:rsidR="00DC65CD" w:rsidRPr="00234BF5" w:rsidRDefault="00DC65CD" w:rsidP="00BB3576">
            <w:pPr>
              <w:contextualSpacing/>
              <w:jc w:val="center"/>
              <w:rPr>
                <w:rFonts w:ascii="Arial" w:eastAsia="Times New Roman" w:hAnsi="Arial" w:cs="Arial"/>
              </w:rPr>
            </w:pPr>
            <w:r w:rsidRPr="00234BF5">
              <w:rPr>
                <w:rFonts w:ascii="Arial" w:eastAsia="Times New Roman" w:hAnsi="Arial" w:cs="Arial"/>
              </w:rPr>
              <w:t>Подтверждающие документы проектов (календарный план, договор и т.п.).</w:t>
            </w:r>
          </w:p>
          <w:p w:rsidR="00DC65CD" w:rsidRPr="00234BF5" w:rsidRDefault="00DC65CD" w:rsidP="00BB357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34BF5">
              <w:rPr>
                <w:rFonts w:ascii="Arial" w:eastAsia="Times New Roman" w:hAnsi="Arial" w:cs="Arial"/>
                <w:b/>
              </w:rPr>
              <w:t>*Примечание:</w:t>
            </w:r>
            <w:r w:rsidRPr="00234BF5">
              <w:rPr>
                <w:rFonts w:ascii="Arial" w:eastAsia="Times New Roman" w:hAnsi="Arial" w:cs="Arial"/>
              </w:rPr>
              <w:t xml:space="preserve"> запрос информации в виде таблицы за 2 недели до начала ИП</w:t>
            </w:r>
          </w:p>
        </w:tc>
        <w:tc>
          <w:tcPr>
            <w:tcW w:w="6804" w:type="dxa"/>
          </w:tcPr>
          <w:p w:rsidR="00DC65CD" w:rsidRPr="00234BF5" w:rsidRDefault="00DC65CD" w:rsidP="00BB3576">
            <w:pPr>
              <w:contextualSpacing/>
              <w:jc w:val="both"/>
              <w:rPr>
                <w:rFonts w:ascii="Arial" w:eastAsia="Times New Roman" w:hAnsi="Arial" w:cs="Arial"/>
              </w:rPr>
            </w:pPr>
            <w:r w:rsidRPr="00234BF5">
              <w:rPr>
                <w:rFonts w:ascii="Arial" w:eastAsiaTheme="minorEastAsia" w:hAnsi="Arial" w:cs="Arial"/>
              </w:rPr>
              <w:t xml:space="preserve">Балл проставляется только руководителю проекта, исходя из суммы финансирования за текущий год (1 </w:t>
            </w:r>
            <w:proofErr w:type="spellStart"/>
            <w:r w:rsidRPr="00234BF5">
              <w:rPr>
                <w:rFonts w:ascii="Arial" w:eastAsiaTheme="minorEastAsia" w:hAnsi="Arial" w:cs="Arial"/>
              </w:rPr>
              <w:t>млн.тг</w:t>
            </w:r>
            <w:proofErr w:type="spellEnd"/>
            <w:r w:rsidRPr="00234BF5">
              <w:rPr>
                <w:rFonts w:ascii="Arial" w:eastAsiaTheme="minorEastAsia" w:hAnsi="Arial" w:cs="Arial"/>
              </w:rPr>
              <w:t xml:space="preserve">. = 1 балл). Сумма финансирования должна быть указана в подтверждающих документах проекта. </w:t>
            </w:r>
          </w:p>
        </w:tc>
      </w:tr>
      <w:tr w:rsidR="00564083" w:rsidRPr="005B1D23" w:rsidTr="00AB554E">
        <w:tc>
          <w:tcPr>
            <w:tcW w:w="709" w:type="dxa"/>
            <w:vMerge w:val="restart"/>
          </w:tcPr>
          <w:p w:rsidR="00564083" w:rsidRPr="00234BF5" w:rsidRDefault="00564083" w:rsidP="00F114C9">
            <w:pPr>
              <w:jc w:val="center"/>
              <w:rPr>
                <w:rFonts w:ascii="Arial" w:eastAsia="Arial" w:hAnsi="Arial" w:cs="Arial"/>
                <w:lang w:val="en-US"/>
              </w:rPr>
            </w:pPr>
            <w:r w:rsidRPr="00234BF5">
              <w:rPr>
                <w:rFonts w:ascii="Arial" w:eastAsia="Arial" w:hAnsi="Arial" w:cs="Arial"/>
              </w:rPr>
              <w:t>2.</w:t>
            </w:r>
            <w:r w:rsidR="00DE5775" w:rsidRPr="00234BF5">
              <w:rPr>
                <w:rFonts w:ascii="Arial" w:eastAsia="Arial" w:hAnsi="Arial" w:cs="Arial"/>
                <w:lang w:val="en-US"/>
              </w:rPr>
              <w:t>1.</w:t>
            </w:r>
            <w:r w:rsidRPr="00234BF5">
              <w:rPr>
                <w:rFonts w:ascii="Arial" w:eastAsia="Arial" w:hAnsi="Arial" w:cs="Arial"/>
              </w:rPr>
              <w:t>10</w:t>
            </w:r>
          </w:p>
        </w:tc>
        <w:tc>
          <w:tcPr>
            <w:tcW w:w="14884" w:type="dxa"/>
            <w:gridSpan w:val="4"/>
          </w:tcPr>
          <w:p w:rsidR="00564083" w:rsidRPr="00234BF5" w:rsidRDefault="00564083" w:rsidP="00F114C9">
            <w:pPr>
              <w:rPr>
                <w:rFonts w:ascii="Arial" w:eastAsia="Arial" w:hAnsi="Arial" w:cs="Arial"/>
                <w:b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b/>
                <w:color w:val="000000" w:themeColor="text1"/>
              </w:rPr>
              <w:t xml:space="preserve">Проекты НИОКР, проходящие через счета </w:t>
            </w:r>
            <w:proofErr w:type="spellStart"/>
            <w:r w:rsidRPr="00234BF5">
              <w:rPr>
                <w:rFonts w:ascii="Arial" w:eastAsia="Arial" w:hAnsi="Arial" w:cs="Arial"/>
                <w:b/>
                <w:color w:val="000000" w:themeColor="text1"/>
              </w:rPr>
              <w:t>КазНУ</w:t>
            </w:r>
            <w:proofErr w:type="spellEnd"/>
            <w:r w:rsidRPr="00234BF5">
              <w:rPr>
                <w:rFonts w:ascii="Arial" w:eastAsia="Arial" w:hAnsi="Arial" w:cs="Arial"/>
                <w:b/>
                <w:color w:val="000000" w:themeColor="text1"/>
              </w:rPr>
              <w:t xml:space="preserve"> и ДГП НИИ:</w:t>
            </w:r>
          </w:p>
        </w:tc>
      </w:tr>
      <w:tr w:rsidR="00DC65CD" w:rsidRPr="005B1D23" w:rsidTr="00AB554E">
        <w:trPr>
          <w:trHeight w:val="328"/>
        </w:trPr>
        <w:tc>
          <w:tcPr>
            <w:tcW w:w="709" w:type="dxa"/>
            <w:vMerge/>
          </w:tcPr>
          <w:p w:rsidR="00DC65CD" w:rsidRPr="00234BF5" w:rsidRDefault="00DC65CD" w:rsidP="00DC65C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DC65CD" w:rsidRPr="00234BF5" w:rsidRDefault="004E13AE" w:rsidP="00BB3576">
            <w:pPr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34BF5">
              <w:rPr>
                <w:rFonts w:ascii="Arial" w:eastAsia="Arial" w:hAnsi="Arial" w:cs="Arial"/>
              </w:rPr>
              <w:t>2.1.10.</w:t>
            </w:r>
            <w:r w:rsidRPr="00234BF5">
              <w:rPr>
                <w:rFonts w:ascii="Arial" w:eastAsia="Arial" w:hAnsi="Arial" w:cs="Arial"/>
                <w:lang w:val="en-US"/>
              </w:rPr>
              <w:t>1</w:t>
            </w:r>
            <w:r w:rsidR="00DC65CD" w:rsidRPr="00234BF5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Руководитель</w:t>
            </w:r>
          </w:p>
        </w:tc>
        <w:tc>
          <w:tcPr>
            <w:tcW w:w="1628" w:type="dxa"/>
            <w:shd w:val="clear" w:color="auto" w:fill="FFFFFF" w:themeFill="background1"/>
          </w:tcPr>
          <w:p w:rsidR="00DC65CD" w:rsidRPr="00234BF5" w:rsidRDefault="00DC65CD" w:rsidP="00BB3576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70</w:t>
            </w:r>
          </w:p>
        </w:tc>
        <w:tc>
          <w:tcPr>
            <w:tcW w:w="2624" w:type="dxa"/>
            <w:vMerge w:val="restart"/>
          </w:tcPr>
          <w:p w:rsidR="00DC65CD" w:rsidRPr="00234BF5" w:rsidRDefault="00DC65CD" w:rsidP="00BB3576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Копии договора с печатью, календарный план</w:t>
            </w:r>
          </w:p>
        </w:tc>
        <w:tc>
          <w:tcPr>
            <w:tcW w:w="6804" w:type="dxa"/>
          </w:tcPr>
          <w:p w:rsidR="00DC65CD" w:rsidRPr="00234BF5" w:rsidRDefault="00DC65CD" w:rsidP="00BB3576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hAnsi="Arial" w:cs="Arial"/>
              </w:rPr>
              <w:t>Нужно проставить количество проектов. Описание дать каждому проекту, нужно указать: № ИРН проекта, вид проекта (ГФ, ПЦФ), тему проекта, сроки реализации, наименование финансирующей организации.</w:t>
            </w:r>
          </w:p>
        </w:tc>
      </w:tr>
      <w:tr w:rsidR="00DC65CD" w:rsidRPr="005B1D23" w:rsidTr="00AB554E">
        <w:tc>
          <w:tcPr>
            <w:tcW w:w="709" w:type="dxa"/>
            <w:vMerge/>
          </w:tcPr>
          <w:p w:rsidR="00DC65CD" w:rsidRPr="00234BF5" w:rsidRDefault="00DC65CD" w:rsidP="00DC65C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DC65CD" w:rsidRPr="00234BF5" w:rsidRDefault="004E13AE" w:rsidP="00BB3576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4BF5">
              <w:rPr>
                <w:rFonts w:ascii="Arial" w:eastAsia="Arial" w:hAnsi="Arial" w:cs="Arial"/>
              </w:rPr>
              <w:t>2.1.10.</w:t>
            </w:r>
            <w:r w:rsidRPr="00234BF5">
              <w:rPr>
                <w:rFonts w:ascii="Arial" w:eastAsia="Arial" w:hAnsi="Arial" w:cs="Arial"/>
                <w:lang w:val="en-US"/>
              </w:rPr>
              <w:t>2</w:t>
            </w:r>
            <w:r w:rsidR="00DC65CD" w:rsidRPr="00234BF5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Исполнитель</w:t>
            </w:r>
          </w:p>
        </w:tc>
        <w:tc>
          <w:tcPr>
            <w:tcW w:w="1628" w:type="dxa"/>
            <w:shd w:val="clear" w:color="auto" w:fill="FFFFFF" w:themeFill="background1"/>
          </w:tcPr>
          <w:p w:rsidR="00DC65CD" w:rsidRPr="00234BF5" w:rsidRDefault="00DC65CD" w:rsidP="00BB3576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35</w:t>
            </w:r>
          </w:p>
        </w:tc>
        <w:tc>
          <w:tcPr>
            <w:tcW w:w="2624" w:type="dxa"/>
            <w:vMerge/>
          </w:tcPr>
          <w:p w:rsidR="00DC65CD" w:rsidRPr="00234BF5" w:rsidRDefault="00DC65CD" w:rsidP="00DC65C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DC65CD" w:rsidRPr="00234BF5" w:rsidRDefault="00DC65CD" w:rsidP="00BB3576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hAnsi="Arial" w:cs="Arial"/>
              </w:rPr>
              <w:t xml:space="preserve">Нужно проставить количество проектов. Описание дать каждому проекту, нужно указать: № ИРН проекта, вид проекта (ГФ, ПЦФ), тему проекта, сроки реализации, наименование финансирующей организации, ФИО руководителя проекта. </w:t>
            </w:r>
          </w:p>
        </w:tc>
      </w:tr>
      <w:tr w:rsidR="00AB554E" w:rsidRPr="005B1D23" w:rsidTr="00AB554E">
        <w:trPr>
          <w:trHeight w:val="426"/>
        </w:trPr>
        <w:tc>
          <w:tcPr>
            <w:tcW w:w="15593" w:type="dxa"/>
            <w:gridSpan w:val="5"/>
          </w:tcPr>
          <w:p w:rsidR="00AB554E" w:rsidRPr="00234BF5" w:rsidRDefault="00AB554E" w:rsidP="00107306">
            <w:pPr>
              <w:rPr>
                <w:rFonts w:ascii="Arial" w:eastAsia="Arial" w:hAnsi="Arial" w:cs="Arial"/>
                <w:b/>
                <w:bCs/>
              </w:rPr>
            </w:pPr>
            <w:r w:rsidRPr="00234BF5">
              <w:rPr>
                <w:rFonts w:ascii="Arial" w:eastAsia="Arial" w:hAnsi="Arial" w:cs="Arial"/>
                <w:b/>
                <w:bCs/>
              </w:rPr>
              <w:t>Подготовка научно-исследовательских кадров</w:t>
            </w:r>
          </w:p>
        </w:tc>
      </w:tr>
      <w:tr w:rsidR="00AB554E" w:rsidRPr="005B1D23" w:rsidTr="00570092">
        <w:trPr>
          <w:trHeight w:val="1200"/>
        </w:trPr>
        <w:tc>
          <w:tcPr>
            <w:tcW w:w="709" w:type="dxa"/>
          </w:tcPr>
          <w:p w:rsidR="00AB554E" w:rsidRPr="00234BF5" w:rsidRDefault="00AB554E" w:rsidP="00F114C9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2.</w:t>
            </w:r>
            <w:r w:rsidR="00DE5775" w:rsidRPr="00234BF5">
              <w:rPr>
                <w:rFonts w:ascii="Arial" w:eastAsia="Arial" w:hAnsi="Arial" w:cs="Arial"/>
                <w:lang w:val="en-US"/>
              </w:rPr>
              <w:t>1.</w:t>
            </w:r>
            <w:r w:rsidRPr="00234BF5">
              <w:rPr>
                <w:rFonts w:ascii="Arial" w:eastAsia="Arial" w:hAnsi="Arial" w:cs="Arial"/>
              </w:rPr>
              <w:t>11</w:t>
            </w:r>
          </w:p>
        </w:tc>
        <w:tc>
          <w:tcPr>
            <w:tcW w:w="3828" w:type="dxa"/>
          </w:tcPr>
          <w:p w:rsidR="00AB554E" w:rsidRPr="00234BF5" w:rsidRDefault="00AB554E" w:rsidP="00BB3576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Научное руководство докторантами, успешно защитившими диссертацию в текущем учебном году (20 баллов за одного докторанта)</w:t>
            </w:r>
          </w:p>
        </w:tc>
        <w:tc>
          <w:tcPr>
            <w:tcW w:w="1628" w:type="dxa"/>
          </w:tcPr>
          <w:p w:rsidR="00AB554E" w:rsidRPr="00234BF5" w:rsidRDefault="00AB554E" w:rsidP="00BB3576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20</w:t>
            </w:r>
          </w:p>
        </w:tc>
        <w:tc>
          <w:tcPr>
            <w:tcW w:w="2624" w:type="dxa"/>
          </w:tcPr>
          <w:p w:rsidR="00AB554E" w:rsidRPr="00234BF5" w:rsidRDefault="00AB554E" w:rsidP="00BB3576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Диплом/Приказ о присуждении степени 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PhD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/ Выписка из заседания 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Диссовета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</w:rPr>
              <w:t>, ссылка на объявление об успешной защите на сайте ОВПО и/или КОКСОН (для докторантов)</w:t>
            </w:r>
          </w:p>
        </w:tc>
        <w:tc>
          <w:tcPr>
            <w:tcW w:w="6804" w:type="dxa"/>
            <w:shd w:val="clear" w:color="auto" w:fill="auto"/>
          </w:tcPr>
          <w:p w:rsidR="00570092" w:rsidRPr="00234BF5" w:rsidRDefault="00570092" w:rsidP="00BB3576">
            <w:pPr>
              <w:jc w:val="both"/>
              <w:rPr>
                <w:rFonts w:ascii="Arial" w:hAnsi="Arial" w:cs="Arial"/>
              </w:rPr>
            </w:pPr>
            <w:r w:rsidRPr="00234BF5">
              <w:rPr>
                <w:rFonts w:ascii="Arial" w:hAnsi="Arial" w:cs="Arial"/>
              </w:rPr>
              <w:t>Необходимо заполнить показатель</w:t>
            </w:r>
            <w:r w:rsidRPr="00234BF5">
              <w:rPr>
                <w:rFonts w:ascii="Arial" w:hAnsi="Arial" w:cs="Arial"/>
                <w:lang w:val="kk-KZ"/>
              </w:rPr>
              <w:t>:</w:t>
            </w:r>
            <w:r w:rsidRPr="00234BF5">
              <w:rPr>
                <w:rFonts w:ascii="Arial" w:hAnsi="Arial" w:cs="Arial"/>
              </w:rPr>
              <w:t xml:space="preserve"> ФИО, ученая степень научного руководителя докторанта которые успешно защитились в текущем   учебном году.</w:t>
            </w:r>
          </w:p>
          <w:p w:rsidR="00AB554E" w:rsidRPr="00234BF5" w:rsidRDefault="00AB554E" w:rsidP="00F114C9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64083" w:rsidRPr="005B1D23" w:rsidTr="00AB554E">
        <w:trPr>
          <w:trHeight w:val="85"/>
        </w:trPr>
        <w:tc>
          <w:tcPr>
            <w:tcW w:w="709" w:type="dxa"/>
            <w:vMerge w:val="restart"/>
          </w:tcPr>
          <w:p w:rsidR="00564083" w:rsidRPr="00234BF5" w:rsidRDefault="00564083" w:rsidP="00F114C9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  <w:lang w:val="en-US"/>
              </w:rPr>
              <w:t>2.</w:t>
            </w:r>
            <w:r w:rsidR="00DE5775" w:rsidRPr="00234BF5">
              <w:rPr>
                <w:rFonts w:ascii="Arial" w:eastAsia="Arial" w:hAnsi="Arial" w:cs="Arial"/>
                <w:lang w:val="en-US"/>
              </w:rPr>
              <w:t>1.</w:t>
            </w:r>
            <w:r w:rsidR="004E13AE" w:rsidRPr="00234BF5">
              <w:rPr>
                <w:rFonts w:ascii="Arial" w:eastAsia="Arial" w:hAnsi="Arial" w:cs="Arial"/>
                <w:lang w:val="en-US"/>
              </w:rPr>
              <w:t>12</w:t>
            </w:r>
          </w:p>
        </w:tc>
        <w:tc>
          <w:tcPr>
            <w:tcW w:w="14884" w:type="dxa"/>
            <w:gridSpan w:val="4"/>
          </w:tcPr>
          <w:p w:rsidR="00564083" w:rsidRPr="00234BF5" w:rsidRDefault="00564083" w:rsidP="00106F64">
            <w:pPr>
              <w:rPr>
                <w:rFonts w:ascii="Arial" w:eastAsia="Arial" w:hAnsi="Arial" w:cs="Arial"/>
                <w:b/>
              </w:rPr>
            </w:pPr>
            <w:r w:rsidRPr="00234BF5">
              <w:rPr>
                <w:rFonts w:ascii="Arial" w:eastAsia="Arial" w:hAnsi="Arial" w:cs="Arial"/>
                <w:b/>
              </w:rPr>
              <w:t>Председатель НИРС, совет молодых ученых (СМУ):</w:t>
            </w:r>
          </w:p>
        </w:tc>
      </w:tr>
      <w:tr w:rsidR="00DC65CD" w:rsidRPr="005B1D23" w:rsidTr="00AB554E">
        <w:trPr>
          <w:trHeight w:val="85"/>
        </w:trPr>
        <w:tc>
          <w:tcPr>
            <w:tcW w:w="709" w:type="dxa"/>
            <w:vMerge/>
          </w:tcPr>
          <w:p w:rsidR="00DC65CD" w:rsidRPr="00234BF5" w:rsidRDefault="00DC65CD" w:rsidP="00DC65C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28" w:type="dxa"/>
          </w:tcPr>
          <w:p w:rsidR="00DC65CD" w:rsidRPr="00234BF5" w:rsidRDefault="004E13AE" w:rsidP="00BB3576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  <w:lang w:val="en-US"/>
              </w:rPr>
              <w:t>2.1.12.1</w:t>
            </w:r>
            <w:r w:rsidR="00DC65CD" w:rsidRPr="00234BF5">
              <w:rPr>
                <w:rFonts w:ascii="Arial" w:eastAsia="Arial" w:hAnsi="Arial" w:cs="Arial"/>
              </w:rPr>
              <w:t xml:space="preserve"> Кафедра</w:t>
            </w:r>
          </w:p>
        </w:tc>
        <w:tc>
          <w:tcPr>
            <w:tcW w:w="1628" w:type="dxa"/>
          </w:tcPr>
          <w:p w:rsidR="00DC65CD" w:rsidRPr="00234BF5" w:rsidRDefault="00DC65CD" w:rsidP="00BB3576">
            <w:pPr>
              <w:jc w:val="center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10</w:t>
            </w:r>
          </w:p>
        </w:tc>
        <w:tc>
          <w:tcPr>
            <w:tcW w:w="2624" w:type="dxa"/>
          </w:tcPr>
          <w:p w:rsidR="00DC65CD" w:rsidRPr="00234BF5" w:rsidRDefault="00DC65CD" w:rsidP="00BB3576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Представление</w:t>
            </w:r>
            <w:r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>,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утвержденное деканом</w:t>
            </w:r>
          </w:p>
        </w:tc>
        <w:tc>
          <w:tcPr>
            <w:tcW w:w="6804" w:type="dxa"/>
          </w:tcPr>
          <w:p w:rsidR="00DC65CD" w:rsidRPr="00234BF5" w:rsidRDefault="00DC65CD" w:rsidP="00BB3576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Вам нужно заполнить и добавить: подтверждающие документы (приказ, состав СМУ, состав Совета НИРС).</w:t>
            </w:r>
          </w:p>
        </w:tc>
      </w:tr>
      <w:tr w:rsidR="00DC65CD" w:rsidRPr="005B1D23" w:rsidTr="00AB554E">
        <w:trPr>
          <w:trHeight w:val="85"/>
        </w:trPr>
        <w:tc>
          <w:tcPr>
            <w:tcW w:w="709" w:type="dxa"/>
            <w:vMerge/>
          </w:tcPr>
          <w:p w:rsidR="00DC65CD" w:rsidRPr="00234BF5" w:rsidRDefault="00DC65CD" w:rsidP="00DC65C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28" w:type="dxa"/>
          </w:tcPr>
          <w:p w:rsidR="00DC65CD" w:rsidRPr="00234BF5" w:rsidRDefault="004E13AE" w:rsidP="00BB3576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2.1.12.</w:t>
            </w:r>
            <w:r w:rsidRPr="00234BF5">
              <w:rPr>
                <w:rFonts w:ascii="Arial" w:eastAsia="Arial" w:hAnsi="Arial" w:cs="Arial"/>
                <w:lang w:val="en-US"/>
              </w:rPr>
              <w:t>2</w:t>
            </w:r>
            <w:r w:rsidR="00DC65CD" w:rsidRPr="00234BF5">
              <w:rPr>
                <w:rFonts w:ascii="Arial" w:eastAsia="Arial" w:hAnsi="Arial" w:cs="Arial"/>
              </w:rPr>
              <w:t xml:space="preserve"> Факультет</w:t>
            </w:r>
          </w:p>
        </w:tc>
        <w:tc>
          <w:tcPr>
            <w:tcW w:w="1628" w:type="dxa"/>
          </w:tcPr>
          <w:p w:rsidR="00DC65CD" w:rsidRPr="00234BF5" w:rsidRDefault="00DC65CD" w:rsidP="00BB3576">
            <w:pPr>
              <w:jc w:val="center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15</w:t>
            </w:r>
          </w:p>
        </w:tc>
        <w:tc>
          <w:tcPr>
            <w:tcW w:w="2624" w:type="dxa"/>
          </w:tcPr>
          <w:p w:rsidR="00DC65CD" w:rsidRPr="00234BF5" w:rsidRDefault="00DC65CD" w:rsidP="00BB3576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Представление, утвержденное деканом</w:t>
            </w:r>
          </w:p>
        </w:tc>
        <w:tc>
          <w:tcPr>
            <w:tcW w:w="6804" w:type="dxa"/>
          </w:tcPr>
          <w:p w:rsidR="00DC65CD" w:rsidRPr="00764E13" w:rsidRDefault="00DC65CD" w:rsidP="00BB3576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Вам нужно заполнить и добавить: подтверждающие документы (приказ, состав СМУ, состав Совета НИРС)</w:t>
            </w:r>
            <w:r w:rsidR="00764E13" w:rsidRPr="00764E13">
              <w:rPr>
                <w:rFonts w:ascii="Arial" w:eastAsia="Arial" w:hAnsi="Arial" w:cs="Arial"/>
              </w:rPr>
              <w:t>.</w:t>
            </w:r>
          </w:p>
        </w:tc>
      </w:tr>
      <w:tr w:rsidR="00DC65CD" w:rsidRPr="005B1D23" w:rsidTr="00AB554E">
        <w:trPr>
          <w:trHeight w:val="85"/>
        </w:trPr>
        <w:tc>
          <w:tcPr>
            <w:tcW w:w="709" w:type="dxa"/>
            <w:vMerge/>
          </w:tcPr>
          <w:p w:rsidR="00DC65CD" w:rsidRPr="00234BF5" w:rsidRDefault="00DC65CD" w:rsidP="00DC65C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28" w:type="dxa"/>
          </w:tcPr>
          <w:p w:rsidR="00DC65CD" w:rsidRPr="00234BF5" w:rsidRDefault="004E13AE" w:rsidP="00BB3576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  <w:lang w:val="en-US"/>
              </w:rPr>
              <w:t>2.1.12.3</w:t>
            </w:r>
            <w:r w:rsidR="00DC65CD" w:rsidRPr="00234BF5">
              <w:rPr>
                <w:rFonts w:ascii="Arial" w:eastAsia="Arial" w:hAnsi="Arial" w:cs="Arial"/>
              </w:rPr>
              <w:t xml:space="preserve"> Университет</w:t>
            </w:r>
          </w:p>
        </w:tc>
        <w:tc>
          <w:tcPr>
            <w:tcW w:w="1628" w:type="dxa"/>
          </w:tcPr>
          <w:p w:rsidR="00DC65CD" w:rsidRPr="00234BF5" w:rsidRDefault="00DC65CD" w:rsidP="00BB3576">
            <w:pPr>
              <w:jc w:val="center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25</w:t>
            </w:r>
          </w:p>
        </w:tc>
        <w:tc>
          <w:tcPr>
            <w:tcW w:w="2624" w:type="dxa"/>
          </w:tcPr>
          <w:p w:rsidR="00DC65CD" w:rsidRPr="00234BF5" w:rsidRDefault="00DC65CD" w:rsidP="00BB3576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Приказ</w:t>
            </w:r>
          </w:p>
        </w:tc>
        <w:tc>
          <w:tcPr>
            <w:tcW w:w="6804" w:type="dxa"/>
          </w:tcPr>
          <w:p w:rsidR="00DC65CD" w:rsidRPr="00764E13" w:rsidRDefault="00DC65CD" w:rsidP="00BB3576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Вам нужно заполнить и добавить: подтверждающие документы (приказ, состав СМУ, состав Совета НИРС)</w:t>
            </w:r>
            <w:r w:rsidR="00764E13" w:rsidRPr="00764E13">
              <w:rPr>
                <w:rFonts w:ascii="Arial" w:eastAsia="Arial" w:hAnsi="Arial" w:cs="Arial"/>
              </w:rPr>
              <w:t>.</w:t>
            </w:r>
          </w:p>
        </w:tc>
      </w:tr>
      <w:tr w:rsidR="00564083" w:rsidRPr="005B1D23" w:rsidTr="00AB554E">
        <w:trPr>
          <w:trHeight w:val="77"/>
        </w:trPr>
        <w:tc>
          <w:tcPr>
            <w:tcW w:w="709" w:type="dxa"/>
            <w:vMerge w:val="restart"/>
          </w:tcPr>
          <w:p w:rsidR="00564083" w:rsidRPr="00234BF5" w:rsidRDefault="00564083" w:rsidP="00C5476D">
            <w:pPr>
              <w:jc w:val="center"/>
              <w:rPr>
                <w:rFonts w:ascii="Arial" w:eastAsia="Arial" w:hAnsi="Arial" w:cs="Arial"/>
                <w:lang w:val="en-US"/>
              </w:rPr>
            </w:pPr>
            <w:r w:rsidRPr="00234BF5">
              <w:rPr>
                <w:rFonts w:ascii="Arial" w:eastAsia="Arial" w:hAnsi="Arial" w:cs="Arial"/>
              </w:rPr>
              <w:lastRenderedPageBreak/>
              <w:t>2.</w:t>
            </w:r>
            <w:r w:rsidR="00DE5775" w:rsidRPr="00234BF5">
              <w:rPr>
                <w:rFonts w:ascii="Arial" w:eastAsia="Arial" w:hAnsi="Arial" w:cs="Arial"/>
                <w:lang w:val="en-US"/>
              </w:rPr>
              <w:t>1.</w:t>
            </w:r>
            <w:r w:rsidR="004E13AE" w:rsidRPr="00234BF5">
              <w:rPr>
                <w:rFonts w:ascii="Arial" w:eastAsia="Arial" w:hAnsi="Arial" w:cs="Arial"/>
              </w:rPr>
              <w:t>13</w:t>
            </w:r>
          </w:p>
        </w:tc>
        <w:tc>
          <w:tcPr>
            <w:tcW w:w="14884" w:type="dxa"/>
            <w:gridSpan w:val="4"/>
          </w:tcPr>
          <w:p w:rsidR="00564083" w:rsidRPr="00234BF5" w:rsidRDefault="00564083" w:rsidP="00C5476D">
            <w:pPr>
              <w:rPr>
                <w:rFonts w:ascii="Arial" w:eastAsia="Arial" w:hAnsi="Arial" w:cs="Arial"/>
                <w:b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b/>
                <w:color w:val="000000" w:themeColor="text1"/>
              </w:rPr>
              <w:t>Руководство студентами-призерами:</w:t>
            </w:r>
          </w:p>
        </w:tc>
      </w:tr>
      <w:tr w:rsidR="00DC65CD" w:rsidRPr="005B1D23" w:rsidTr="00AB554E">
        <w:trPr>
          <w:trHeight w:val="77"/>
        </w:trPr>
        <w:tc>
          <w:tcPr>
            <w:tcW w:w="709" w:type="dxa"/>
            <w:vMerge/>
          </w:tcPr>
          <w:p w:rsidR="00DC65CD" w:rsidRPr="00234BF5" w:rsidRDefault="00DC65CD" w:rsidP="00DC65C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28" w:type="dxa"/>
          </w:tcPr>
          <w:p w:rsidR="00DC65CD" w:rsidRPr="00234BF5" w:rsidRDefault="004E13AE" w:rsidP="00BB3576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2.</w:t>
            </w:r>
            <w:r w:rsidRPr="00234BF5">
              <w:rPr>
                <w:rFonts w:ascii="Arial" w:eastAsia="Arial" w:hAnsi="Arial" w:cs="Arial"/>
                <w:lang w:val="en-US"/>
              </w:rPr>
              <w:t>1.</w:t>
            </w:r>
            <w:r w:rsidRPr="00234BF5">
              <w:rPr>
                <w:rFonts w:ascii="Arial" w:eastAsia="Arial" w:hAnsi="Arial" w:cs="Arial"/>
              </w:rPr>
              <w:t>13</w:t>
            </w:r>
            <w:r w:rsidRPr="00234BF5">
              <w:rPr>
                <w:rFonts w:ascii="Arial" w:eastAsia="Arial" w:hAnsi="Arial" w:cs="Arial"/>
                <w:lang w:val="en-US"/>
              </w:rPr>
              <w:t>.1</w:t>
            </w:r>
            <w:r w:rsidR="00DC65CD" w:rsidRPr="00234BF5">
              <w:rPr>
                <w:rFonts w:ascii="Arial" w:eastAsia="Arial" w:hAnsi="Arial" w:cs="Arial"/>
                <w:color w:val="000000" w:themeColor="text1"/>
              </w:rPr>
              <w:t xml:space="preserve"> Международной студенческой олимпиады</w:t>
            </w:r>
          </w:p>
        </w:tc>
        <w:tc>
          <w:tcPr>
            <w:tcW w:w="1628" w:type="dxa"/>
          </w:tcPr>
          <w:p w:rsidR="00DC65CD" w:rsidRPr="00234BF5" w:rsidRDefault="00DC65CD" w:rsidP="00BB3576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20</w:t>
            </w:r>
          </w:p>
        </w:tc>
        <w:tc>
          <w:tcPr>
            <w:tcW w:w="2624" w:type="dxa"/>
          </w:tcPr>
          <w:p w:rsidR="00DC65CD" w:rsidRPr="00234BF5" w:rsidRDefault="00DC65CD" w:rsidP="00BB3576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</w:rPr>
              <w:t>Копии дипломов I, II и III степени</w:t>
            </w:r>
          </w:p>
        </w:tc>
        <w:tc>
          <w:tcPr>
            <w:tcW w:w="6804" w:type="dxa"/>
          </w:tcPr>
          <w:p w:rsidR="00DC65CD" w:rsidRPr="00234BF5" w:rsidRDefault="00DC65CD" w:rsidP="00BB3576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Руководитель (ППС) описывает подтверждающие документы (дипломы I, II и III степени)</w:t>
            </w:r>
            <w:r w:rsidR="00764E13" w:rsidRPr="00764E13">
              <w:rPr>
                <w:rFonts w:ascii="Arial" w:eastAsia="Arial" w:hAnsi="Arial" w:cs="Arial"/>
              </w:rPr>
              <w:t>.</w:t>
            </w:r>
            <w:r w:rsidRPr="00234BF5">
              <w:rPr>
                <w:rFonts w:ascii="Arial" w:eastAsia="Arial" w:hAnsi="Arial" w:cs="Arial"/>
              </w:rPr>
              <w:t xml:space="preserve"> </w:t>
            </w:r>
          </w:p>
        </w:tc>
      </w:tr>
      <w:tr w:rsidR="00DC65CD" w:rsidRPr="005B1D23" w:rsidTr="00AB554E">
        <w:trPr>
          <w:trHeight w:val="77"/>
        </w:trPr>
        <w:tc>
          <w:tcPr>
            <w:tcW w:w="709" w:type="dxa"/>
            <w:vMerge/>
          </w:tcPr>
          <w:p w:rsidR="00DC65CD" w:rsidRPr="00234BF5" w:rsidRDefault="00DC65CD" w:rsidP="00DC65C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28" w:type="dxa"/>
          </w:tcPr>
          <w:p w:rsidR="00DC65CD" w:rsidRPr="00234BF5" w:rsidRDefault="004E13AE" w:rsidP="00BB357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</w:rPr>
              <w:t>2.1.13.2</w:t>
            </w:r>
            <w:r w:rsidR="00DC65CD" w:rsidRPr="00234BF5">
              <w:rPr>
                <w:rFonts w:ascii="Arial" w:eastAsia="Arial" w:hAnsi="Arial" w:cs="Arial"/>
                <w:color w:val="000000" w:themeColor="text1"/>
              </w:rPr>
              <w:t xml:space="preserve"> Республиканской студенческой предметной олимпиады (РСПО), НИРС</w:t>
            </w:r>
          </w:p>
          <w:p w:rsidR="00DC65CD" w:rsidRPr="00234BF5" w:rsidRDefault="00DC65CD" w:rsidP="00BB357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28" w:type="dxa"/>
          </w:tcPr>
          <w:p w:rsidR="00DC65CD" w:rsidRPr="00234BF5" w:rsidRDefault="00DC65CD" w:rsidP="00BB3576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>10</w:t>
            </w:r>
          </w:p>
        </w:tc>
        <w:tc>
          <w:tcPr>
            <w:tcW w:w="2624" w:type="dxa"/>
          </w:tcPr>
          <w:p w:rsidR="00DC65CD" w:rsidRPr="00234BF5" w:rsidRDefault="00DC65CD" w:rsidP="00BB3576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РСПО - Копии дипломов I, II и III степени;</w:t>
            </w:r>
          </w:p>
          <w:p w:rsidR="00DC65CD" w:rsidRPr="00234BF5" w:rsidRDefault="00DC65CD" w:rsidP="00BB3576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</w:rPr>
              <w:t>НИРС - протокол комиссии и/или копии дипломов I, II и III степени</w:t>
            </w:r>
          </w:p>
        </w:tc>
        <w:tc>
          <w:tcPr>
            <w:tcW w:w="6804" w:type="dxa"/>
          </w:tcPr>
          <w:p w:rsidR="00DC65CD" w:rsidRPr="00234BF5" w:rsidRDefault="00DC65CD" w:rsidP="00BB3576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Руководитель (ППС) описывает подтверждающие документы</w:t>
            </w:r>
          </w:p>
          <w:p w:rsidR="00DC65CD" w:rsidRPr="00764E13" w:rsidRDefault="00DC65CD" w:rsidP="00BB3576">
            <w:pPr>
              <w:jc w:val="both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t>(протокол комиссии /или копии дипломов I, II и III степени)</w:t>
            </w:r>
            <w:r w:rsidR="00764E13" w:rsidRPr="00764E13">
              <w:rPr>
                <w:rFonts w:ascii="Arial" w:eastAsia="Arial" w:hAnsi="Arial" w:cs="Arial"/>
              </w:rPr>
              <w:t>.</w:t>
            </w:r>
          </w:p>
        </w:tc>
      </w:tr>
      <w:tr w:rsidR="00AB554E" w:rsidRPr="005B1D23" w:rsidTr="00AB554E">
        <w:trPr>
          <w:trHeight w:val="405"/>
        </w:trPr>
        <w:tc>
          <w:tcPr>
            <w:tcW w:w="4537" w:type="dxa"/>
            <w:gridSpan w:val="2"/>
          </w:tcPr>
          <w:p w:rsidR="00AB554E" w:rsidRPr="00234BF5" w:rsidRDefault="00AB554E" w:rsidP="00C5476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34BF5">
              <w:rPr>
                <w:rFonts w:ascii="Arial" w:eastAsia="Arial" w:hAnsi="Arial" w:cs="Arial"/>
                <w:b/>
                <w:bCs/>
              </w:rPr>
              <w:t>Итого баллов</w:t>
            </w:r>
          </w:p>
        </w:tc>
        <w:tc>
          <w:tcPr>
            <w:tcW w:w="1628" w:type="dxa"/>
          </w:tcPr>
          <w:p w:rsidR="00AB554E" w:rsidRPr="00234BF5" w:rsidRDefault="00AB554E" w:rsidP="00C5476D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b/>
                <w:bCs/>
              </w:rPr>
              <w:t>1 000</w:t>
            </w:r>
          </w:p>
        </w:tc>
        <w:tc>
          <w:tcPr>
            <w:tcW w:w="2624" w:type="dxa"/>
          </w:tcPr>
          <w:p w:rsidR="00AB554E" w:rsidRPr="00234BF5" w:rsidRDefault="00AB554E" w:rsidP="00C5476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AB554E" w:rsidRPr="00234BF5" w:rsidRDefault="00AB554E" w:rsidP="00C5476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64083" w:rsidRPr="005B1D23" w:rsidTr="00AB554E">
        <w:tc>
          <w:tcPr>
            <w:tcW w:w="15593" w:type="dxa"/>
            <w:gridSpan w:val="5"/>
          </w:tcPr>
          <w:p w:rsidR="00564083" w:rsidRDefault="00564083" w:rsidP="00C5476D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</w:rPr>
            </w:pPr>
          </w:p>
          <w:p w:rsidR="00564083" w:rsidRPr="00234BF5" w:rsidRDefault="00564083" w:rsidP="00C5476D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34BF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3. Социально-воспитательная работа (СВР) – </w:t>
            </w:r>
            <w:r w:rsidRPr="00234BF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kk-KZ"/>
              </w:rPr>
              <w:t>оценочный</w:t>
            </w:r>
            <w:r w:rsidRPr="00234BF5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коэффициент</w:t>
            </w:r>
            <w:r w:rsidRPr="00234BF5">
              <w:rPr>
                <w:rFonts w:ascii="Arial" w:eastAsia="Arial" w:hAnsi="Arial" w:cs="Arial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234BF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0,15</w:t>
            </w:r>
            <w:r w:rsidRPr="00234BF5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564083" w:rsidRDefault="00564083" w:rsidP="00C5476D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</w:rPr>
            </w:pPr>
          </w:p>
        </w:tc>
      </w:tr>
      <w:tr w:rsidR="00AB554E" w:rsidRPr="005B1D23" w:rsidTr="002232CF">
        <w:tc>
          <w:tcPr>
            <w:tcW w:w="709" w:type="dxa"/>
          </w:tcPr>
          <w:p w:rsidR="00AB554E" w:rsidRPr="00234BF5" w:rsidRDefault="00AB554E" w:rsidP="004E13AE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3.</w:t>
            </w:r>
            <w:r w:rsidR="00DE5775"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>1.</w:t>
            </w:r>
            <w:r w:rsidR="004E13AE" w:rsidRPr="00234BF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3828" w:type="dxa"/>
          </w:tcPr>
          <w:p w:rsidR="00AB554E" w:rsidRPr="00234BF5" w:rsidRDefault="00AB554E" w:rsidP="00BB357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Спонсорские стипендии и материализованные дотации (мебель, оборудование, образовательные гранты и</w:t>
            </w: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 xml:space="preserve"> 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т.д.), 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млн.тг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1628" w:type="dxa"/>
          </w:tcPr>
          <w:p w:rsidR="00AB554E" w:rsidRPr="00234BF5" w:rsidRDefault="00AB554E" w:rsidP="00BB3576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80</w:t>
            </w:r>
          </w:p>
        </w:tc>
        <w:tc>
          <w:tcPr>
            <w:tcW w:w="2624" w:type="dxa"/>
          </w:tcPr>
          <w:p w:rsidR="00AB554E" w:rsidRPr="00234BF5" w:rsidRDefault="00AB554E" w:rsidP="00BB3576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Чеки, письма, акты</w:t>
            </w:r>
          </w:p>
        </w:tc>
        <w:tc>
          <w:tcPr>
            <w:tcW w:w="6804" w:type="dxa"/>
            <w:shd w:val="clear" w:color="auto" w:fill="auto"/>
          </w:tcPr>
          <w:p w:rsidR="002232CF" w:rsidRPr="00234BF5" w:rsidRDefault="002232CF" w:rsidP="00BB357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Прикрепление протоколов заседаний кафедр/факультета, сертификатов, актов, чеков, ссылок на публикации в 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соц.сетях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и другой доказательной документации, удостоверяющей о присвоении спонсорской стипендии или материализованных дотаций.</w:t>
            </w:r>
          </w:p>
          <w:p w:rsidR="00AB554E" w:rsidRPr="00234BF5" w:rsidRDefault="00AB554E" w:rsidP="00C5476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64083" w:rsidRPr="005B1D23" w:rsidTr="002232CF">
        <w:tc>
          <w:tcPr>
            <w:tcW w:w="709" w:type="dxa"/>
            <w:vMerge w:val="restart"/>
          </w:tcPr>
          <w:p w:rsidR="00564083" w:rsidRPr="00234BF5" w:rsidRDefault="00564083" w:rsidP="00C5476D">
            <w:pPr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3.</w:t>
            </w:r>
            <w:r w:rsidR="00DE5775"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>1.</w:t>
            </w:r>
            <w:r w:rsidR="004E13AE" w:rsidRPr="00234BF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884" w:type="dxa"/>
            <w:gridSpan w:val="4"/>
            <w:shd w:val="clear" w:color="auto" w:fill="auto"/>
          </w:tcPr>
          <w:p w:rsidR="00564083" w:rsidRPr="00234BF5" w:rsidRDefault="00564083" w:rsidP="00C5476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Студенты-призеры </w:t>
            </w:r>
            <w:r w:rsidRPr="00234BF5">
              <w:rPr>
                <w:rFonts w:ascii="Arial" w:eastAsia="Arial" w:hAnsi="Arial" w:cs="Arial"/>
                <w:b/>
                <w:bCs/>
              </w:rPr>
              <w:t xml:space="preserve">творческих конкурсов, </w:t>
            </w:r>
            <w:r w:rsidRPr="00234BF5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спортивных соревнований: </w:t>
            </w:r>
          </w:p>
        </w:tc>
      </w:tr>
      <w:tr w:rsidR="002232CF" w:rsidRPr="005B1D23" w:rsidTr="002232CF">
        <w:tc>
          <w:tcPr>
            <w:tcW w:w="709" w:type="dxa"/>
            <w:vMerge/>
          </w:tcPr>
          <w:p w:rsidR="002232CF" w:rsidRPr="00234BF5" w:rsidRDefault="002232CF" w:rsidP="00223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2232CF" w:rsidRPr="00234BF5" w:rsidRDefault="002232CF" w:rsidP="00BB357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3.</w:t>
            </w:r>
            <w:r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>1.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>2.</w:t>
            </w:r>
            <w:r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>1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Международного уровня</w:t>
            </w:r>
          </w:p>
        </w:tc>
        <w:tc>
          <w:tcPr>
            <w:tcW w:w="1628" w:type="dxa"/>
          </w:tcPr>
          <w:p w:rsidR="002232CF" w:rsidRPr="00234BF5" w:rsidRDefault="002232CF" w:rsidP="00BB3576">
            <w:pPr>
              <w:jc w:val="center"/>
              <w:rPr>
                <w:rFonts w:ascii="Arial" w:eastAsia="Arial" w:hAnsi="Arial" w:cs="Arial"/>
                <w:color w:val="000000"/>
                <w:lang w:val="kk-KZ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60</w:t>
            </w:r>
          </w:p>
        </w:tc>
        <w:tc>
          <w:tcPr>
            <w:tcW w:w="2624" w:type="dxa"/>
            <w:vMerge w:val="restart"/>
          </w:tcPr>
          <w:p w:rsidR="002232CF" w:rsidRPr="00234BF5" w:rsidRDefault="002232CF" w:rsidP="00BB3576">
            <w:pPr>
              <w:jc w:val="center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Копии сертификатов, дипломов за 2022-2023 учебный год</w:t>
            </w:r>
          </w:p>
        </w:tc>
        <w:tc>
          <w:tcPr>
            <w:tcW w:w="6804" w:type="dxa"/>
            <w:shd w:val="clear" w:color="auto" w:fill="auto"/>
          </w:tcPr>
          <w:p w:rsidR="002232CF" w:rsidRPr="00234BF5" w:rsidRDefault="002232CF" w:rsidP="00BB3576">
            <w:pPr>
              <w:jc w:val="both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Прикрепление грамот, наград, протоколов заседаний кафедр/факультета,</w:t>
            </w:r>
            <w:r w:rsidRPr="00234BF5">
              <w:rPr>
                <w:rFonts w:ascii="Arial" w:hAnsi="Arial" w:cs="Arial"/>
              </w:rPr>
              <w:t xml:space="preserve"> 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ссылок на публикации в 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соц.сетях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и другой доказательной документации удостоверяющей, что студент является призером (на международном уровне).</w:t>
            </w:r>
          </w:p>
        </w:tc>
      </w:tr>
      <w:tr w:rsidR="002232CF" w:rsidRPr="005B1D23" w:rsidTr="002232CF">
        <w:tc>
          <w:tcPr>
            <w:tcW w:w="709" w:type="dxa"/>
            <w:vMerge/>
          </w:tcPr>
          <w:p w:rsidR="002232CF" w:rsidRPr="00234BF5" w:rsidRDefault="002232CF" w:rsidP="00223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2232CF" w:rsidRPr="00234BF5" w:rsidRDefault="002232CF" w:rsidP="00BB357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3.</w:t>
            </w:r>
            <w:r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>1.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>2.</w:t>
            </w:r>
            <w:r w:rsidRPr="00234BF5">
              <w:rPr>
                <w:rFonts w:ascii="Arial" w:eastAsia="Arial" w:hAnsi="Arial" w:cs="Arial"/>
                <w:color w:val="000000" w:themeColor="text1"/>
                <w:lang w:val="en-US"/>
              </w:rPr>
              <w:t>2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Национального уровня </w:t>
            </w:r>
          </w:p>
        </w:tc>
        <w:tc>
          <w:tcPr>
            <w:tcW w:w="1628" w:type="dxa"/>
          </w:tcPr>
          <w:p w:rsidR="002232CF" w:rsidRPr="00234BF5" w:rsidRDefault="002232CF" w:rsidP="00BB3576">
            <w:pPr>
              <w:jc w:val="center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40</w:t>
            </w:r>
          </w:p>
        </w:tc>
        <w:tc>
          <w:tcPr>
            <w:tcW w:w="2624" w:type="dxa"/>
            <w:vMerge/>
          </w:tcPr>
          <w:p w:rsidR="002232CF" w:rsidRPr="00234BF5" w:rsidRDefault="002232CF" w:rsidP="00BB35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4" w:type="dxa"/>
            <w:shd w:val="clear" w:color="auto" w:fill="auto"/>
          </w:tcPr>
          <w:p w:rsidR="002232CF" w:rsidRPr="00234BF5" w:rsidRDefault="002232CF" w:rsidP="00BB3576">
            <w:pPr>
              <w:jc w:val="both"/>
              <w:rPr>
                <w:rFonts w:ascii="Arial" w:hAnsi="Arial" w:cs="Arial"/>
              </w:rPr>
            </w:pPr>
            <w:r w:rsidRPr="00234BF5">
              <w:rPr>
                <w:rFonts w:ascii="Arial" w:hAnsi="Arial" w:cs="Arial"/>
              </w:rPr>
              <w:t xml:space="preserve">Прикрепление грамот, наград, протоколов заседаний кафедр/факультета, ссылок на публикации в </w:t>
            </w:r>
            <w:proofErr w:type="spellStart"/>
            <w:r w:rsidRPr="00234BF5">
              <w:rPr>
                <w:rFonts w:ascii="Arial" w:hAnsi="Arial" w:cs="Arial"/>
              </w:rPr>
              <w:t>соц.сетях</w:t>
            </w:r>
            <w:proofErr w:type="spellEnd"/>
            <w:r w:rsidRPr="00234BF5">
              <w:rPr>
                <w:rFonts w:ascii="Arial" w:hAnsi="Arial" w:cs="Arial"/>
              </w:rPr>
              <w:t xml:space="preserve"> и другой доказательной документации удостоверяющей, что студент является призером (на национальном уровне).</w:t>
            </w:r>
          </w:p>
        </w:tc>
      </w:tr>
      <w:tr w:rsidR="00A10853" w:rsidRPr="005B1D23" w:rsidTr="00AB554E">
        <w:tc>
          <w:tcPr>
            <w:tcW w:w="709" w:type="dxa"/>
          </w:tcPr>
          <w:p w:rsidR="00A10853" w:rsidRPr="00234BF5" w:rsidRDefault="00A10853" w:rsidP="00A10853">
            <w:pPr>
              <w:jc w:val="center"/>
              <w:rPr>
                <w:rFonts w:ascii="Arial" w:eastAsia="Arial" w:hAnsi="Arial" w:cs="Arial"/>
                <w:lang w:val="en-US"/>
              </w:rPr>
            </w:pPr>
            <w:r w:rsidRPr="00234BF5">
              <w:rPr>
                <w:rFonts w:ascii="Arial" w:eastAsia="Arial" w:hAnsi="Arial" w:cs="Arial"/>
                <w:lang w:val="en-US"/>
              </w:rPr>
              <w:t>3.1.3</w:t>
            </w:r>
          </w:p>
        </w:tc>
        <w:tc>
          <w:tcPr>
            <w:tcW w:w="3828" w:type="dxa"/>
          </w:tcPr>
          <w:p w:rsidR="00A10853" w:rsidRPr="00234BF5" w:rsidRDefault="00A10853" w:rsidP="00BB357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А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ктивны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е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внешни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е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ссылк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и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на Интернет-ресурсах работодателей, отечественных и зарубежных партнеров</w:t>
            </w:r>
          </w:p>
        </w:tc>
        <w:tc>
          <w:tcPr>
            <w:tcW w:w="1628" w:type="dxa"/>
          </w:tcPr>
          <w:p w:rsidR="00A10853" w:rsidRPr="00234BF5" w:rsidRDefault="00A10853" w:rsidP="00BB3576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150</w:t>
            </w:r>
          </w:p>
        </w:tc>
        <w:tc>
          <w:tcPr>
            <w:tcW w:w="2624" w:type="dxa"/>
          </w:tcPr>
          <w:p w:rsidR="00A10853" w:rsidRPr="00234BF5" w:rsidRDefault="00A10853" w:rsidP="00BB3576">
            <w:pPr>
              <w:jc w:val="center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Действующие активные ссылки</w:t>
            </w:r>
          </w:p>
          <w:p w:rsidR="00A10853" w:rsidRPr="00234BF5" w:rsidRDefault="00A10853" w:rsidP="00BB3576">
            <w:pPr>
              <w:jc w:val="center"/>
              <w:rPr>
                <w:rFonts w:ascii="Arial" w:eastAsia="Arial" w:hAnsi="Arial" w:cs="Arial"/>
                <w:color w:val="000000" w:themeColor="text1"/>
                <w:lang w:val="kk-KZ"/>
              </w:rPr>
            </w:pPr>
          </w:p>
        </w:tc>
        <w:tc>
          <w:tcPr>
            <w:tcW w:w="6804" w:type="dxa"/>
          </w:tcPr>
          <w:p w:rsidR="00A10853" w:rsidRPr="00234BF5" w:rsidRDefault="00A10853" w:rsidP="00BB357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ППС в течение года должен на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>л</w:t>
            </w: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 xml:space="preserve">аживать коммуникации с работодателями и партнерами  и дд. Организациями вуза, с целью размещения активной ссылки </w:t>
            </w:r>
            <w:r w:rsidR="004C651C">
              <w:rPr>
                <w:rStyle w:val="af"/>
                <w:rFonts w:ascii="Arial" w:eastAsia="Arial" w:hAnsi="Arial" w:cs="Arial"/>
                <w:lang w:val="en-US"/>
              </w:rPr>
              <w:fldChar w:fldCharType="begin"/>
            </w:r>
            <w:r w:rsidR="004C651C" w:rsidRPr="00D005E5">
              <w:rPr>
                <w:rStyle w:val="af"/>
                <w:rFonts w:ascii="Arial" w:eastAsia="Arial" w:hAnsi="Arial" w:cs="Arial"/>
              </w:rPr>
              <w:instrText xml:space="preserve"> </w:instrText>
            </w:r>
            <w:r w:rsidR="004C651C">
              <w:rPr>
                <w:rStyle w:val="af"/>
                <w:rFonts w:ascii="Arial" w:eastAsia="Arial" w:hAnsi="Arial" w:cs="Arial"/>
                <w:lang w:val="en-US"/>
              </w:rPr>
              <w:instrText>HYPERLINK</w:instrText>
            </w:r>
            <w:r w:rsidR="004C651C" w:rsidRPr="00D005E5">
              <w:rPr>
                <w:rStyle w:val="af"/>
                <w:rFonts w:ascii="Arial" w:eastAsia="Arial" w:hAnsi="Arial" w:cs="Arial"/>
              </w:rPr>
              <w:instrText xml:space="preserve"> "</w:instrText>
            </w:r>
            <w:r w:rsidR="004C651C">
              <w:rPr>
                <w:rStyle w:val="af"/>
                <w:rFonts w:ascii="Arial" w:eastAsia="Arial" w:hAnsi="Arial" w:cs="Arial"/>
                <w:lang w:val="en-US"/>
              </w:rPr>
              <w:instrText>http</w:instrText>
            </w:r>
            <w:r w:rsidR="004C651C" w:rsidRPr="00D005E5">
              <w:rPr>
                <w:rStyle w:val="af"/>
                <w:rFonts w:ascii="Arial" w:eastAsia="Arial" w:hAnsi="Arial" w:cs="Arial"/>
              </w:rPr>
              <w:instrText>://</w:instrText>
            </w:r>
            <w:r w:rsidR="004C651C">
              <w:rPr>
                <w:rStyle w:val="af"/>
                <w:rFonts w:ascii="Arial" w:eastAsia="Arial" w:hAnsi="Arial" w:cs="Arial"/>
                <w:lang w:val="en-US"/>
              </w:rPr>
              <w:instrText>www</w:instrText>
            </w:r>
            <w:r w:rsidR="004C651C" w:rsidRPr="00D005E5">
              <w:rPr>
                <w:rStyle w:val="af"/>
                <w:rFonts w:ascii="Arial" w:eastAsia="Arial" w:hAnsi="Arial" w:cs="Arial"/>
              </w:rPr>
              <w:instrText>.</w:instrText>
            </w:r>
            <w:r w:rsidR="004C651C">
              <w:rPr>
                <w:rStyle w:val="af"/>
                <w:rFonts w:ascii="Arial" w:eastAsia="Arial" w:hAnsi="Arial" w:cs="Arial"/>
                <w:lang w:val="en-US"/>
              </w:rPr>
              <w:instrText>kaznu</w:instrText>
            </w:r>
            <w:r w:rsidR="004C651C" w:rsidRPr="00D005E5">
              <w:rPr>
                <w:rStyle w:val="af"/>
                <w:rFonts w:ascii="Arial" w:eastAsia="Arial" w:hAnsi="Arial" w:cs="Arial"/>
              </w:rPr>
              <w:instrText>.</w:instrText>
            </w:r>
            <w:r w:rsidR="004C651C">
              <w:rPr>
                <w:rStyle w:val="af"/>
                <w:rFonts w:ascii="Arial" w:eastAsia="Arial" w:hAnsi="Arial" w:cs="Arial"/>
                <w:lang w:val="en-US"/>
              </w:rPr>
              <w:instrText>kz</w:instrText>
            </w:r>
            <w:r w:rsidR="004C651C" w:rsidRPr="00D005E5">
              <w:rPr>
                <w:rStyle w:val="af"/>
                <w:rFonts w:ascii="Arial" w:eastAsia="Arial" w:hAnsi="Arial" w:cs="Arial"/>
              </w:rPr>
              <w:instrText xml:space="preserve">" </w:instrText>
            </w:r>
            <w:r w:rsidR="004C651C">
              <w:rPr>
                <w:rStyle w:val="af"/>
                <w:rFonts w:ascii="Arial" w:eastAsia="Arial" w:hAnsi="Arial" w:cs="Arial"/>
                <w:lang w:val="en-US"/>
              </w:rPr>
              <w:fldChar w:fldCharType="separate"/>
            </w:r>
            <w:r w:rsidRPr="00234BF5">
              <w:rPr>
                <w:rStyle w:val="af"/>
                <w:rFonts w:ascii="Arial" w:eastAsia="Arial" w:hAnsi="Arial" w:cs="Arial"/>
                <w:lang w:val="en-US"/>
              </w:rPr>
              <w:t>www</w:t>
            </w:r>
            <w:r w:rsidRPr="00234BF5">
              <w:rPr>
                <w:rStyle w:val="af"/>
                <w:rFonts w:ascii="Arial" w:eastAsia="Arial" w:hAnsi="Arial" w:cs="Arial"/>
              </w:rPr>
              <w:t>.</w:t>
            </w:r>
            <w:proofErr w:type="spellStart"/>
            <w:r w:rsidRPr="00234BF5">
              <w:rPr>
                <w:rStyle w:val="af"/>
                <w:rFonts w:ascii="Arial" w:eastAsia="Arial" w:hAnsi="Arial" w:cs="Arial"/>
                <w:lang w:val="en-US"/>
              </w:rPr>
              <w:t>kaznu</w:t>
            </w:r>
            <w:proofErr w:type="spellEnd"/>
            <w:r w:rsidRPr="00234BF5">
              <w:rPr>
                <w:rStyle w:val="af"/>
                <w:rFonts w:ascii="Arial" w:eastAsia="Arial" w:hAnsi="Arial" w:cs="Arial"/>
              </w:rPr>
              <w:t>.</w:t>
            </w:r>
            <w:proofErr w:type="spellStart"/>
            <w:r w:rsidRPr="00234BF5">
              <w:rPr>
                <w:rStyle w:val="af"/>
                <w:rFonts w:ascii="Arial" w:eastAsia="Arial" w:hAnsi="Arial" w:cs="Arial"/>
                <w:lang w:val="en-US"/>
              </w:rPr>
              <w:t>kz</w:t>
            </w:r>
            <w:proofErr w:type="spellEnd"/>
            <w:r w:rsidR="004C651C">
              <w:rPr>
                <w:rStyle w:val="af"/>
                <w:rFonts w:ascii="Arial" w:eastAsia="Arial" w:hAnsi="Arial" w:cs="Arial"/>
                <w:lang w:val="en-US"/>
              </w:rPr>
              <w:fldChar w:fldCharType="end"/>
            </w:r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. Каждая выставленная внешняя ссылка будет работать на имидж вуза и на количество просмотра сайта. </w:t>
            </w:r>
            <w:proofErr w:type="gramStart"/>
            <w:r w:rsidRPr="00234BF5">
              <w:rPr>
                <w:rFonts w:ascii="Arial" w:eastAsia="Arial" w:hAnsi="Arial" w:cs="Arial"/>
                <w:color w:val="000000" w:themeColor="text1"/>
              </w:rPr>
              <w:t>Ссылки</w:t>
            </w:r>
            <w:proofErr w:type="gramEnd"/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которые будут 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размещаться в системе 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универ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при заполн</w:t>
            </w:r>
            <w:r w:rsidR="00764E13">
              <w:rPr>
                <w:rFonts w:ascii="Arial" w:eastAsia="Arial" w:hAnsi="Arial" w:cs="Arial"/>
                <w:color w:val="000000" w:themeColor="text1"/>
              </w:rPr>
              <w:t>ении ИП должны быть проверены.</w:t>
            </w:r>
          </w:p>
        </w:tc>
      </w:tr>
      <w:tr w:rsidR="00A10853" w:rsidRPr="005B1D23" w:rsidTr="00AB554E">
        <w:tc>
          <w:tcPr>
            <w:tcW w:w="709" w:type="dxa"/>
          </w:tcPr>
          <w:p w:rsidR="00A10853" w:rsidRPr="00234BF5" w:rsidRDefault="00A10853" w:rsidP="00A10853">
            <w:pPr>
              <w:jc w:val="center"/>
              <w:rPr>
                <w:rFonts w:ascii="Arial" w:eastAsia="Arial" w:hAnsi="Arial" w:cs="Arial"/>
                <w:lang w:val="en-US"/>
              </w:rPr>
            </w:pPr>
            <w:r w:rsidRPr="00234BF5">
              <w:rPr>
                <w:rFonts w:ascii="Arial" w:eastAsia="Arial" w:hAnsi="Arial" w:cs="Arial"/>
                <w:lang w:val="en-US"/>
              </w:rPr>
              <w:lastRenderedPageBreak/>
              <w:t>3.1.4</w:t>
            </w:r>
          </w:p>
        </w:tc>
        <w:tc>
          <w:tcPr>
            <w:tcW w:w="3828" w:type="dxa"/>
          </w:tcPr>
          <w:p w:rsidR="00A10853" w:rsidRPr="00234BF5" w:rsidRDefault="00A10853" w:rsidP="00BB357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Экспертное интервью/мозговой штурм на площадках медиа платформы университета и республиканских СМИ (телеканалы и газеты)</w:t>
            </w:r>
          </w:p>
          <w:p w:rsidR="00A10853" w:rsidRPr="00234BF5" w:rsidRDefault="00A10853" w:rsidP="00A10853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628" w:type="dxa"/>
          </w:tcPr>
          <w:p w:rsidR="00A10853" w:rsidRPr="00234BF5" w:rsidRDefault="00A10853" w:rsidP="00BB3576">
            <w:pPr>
              <w:jc w:val="center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80</w:t>
            </w:r>
          </w:p>
        </w:tc>
        <w:tc>
          <w:tcPr>
            <w:tcW w:w="2624" w:type="dxa"/>
          </w:tcPr>
          <w:p w:rsidR="00A10853" w:rsidRPr="00234BF5" w:rsidRDefault="00A10853" w:rsidP="00BB3576">
            <w:pPr>
              <w:jc w:val="center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Действующие активные ссылки на канал,</w:t>
            </w:r>
          </w:p>
          <w:p w:rsidR="00A10853" w:rsidRPr="00234BF5" w:rsidRDefault="00A10853" w:rsidP="00BB3576">
            <w:pPr>
              <w:jc w:val="center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сканированные копии публикациий с указанием даты, названия СМИ, автора</w:t>
            </w:r>
          </w:p>
        </w:tc>
        <w:tc>
          <w:tcPr>
            <w:tcW w:w="6804" w:type="dxa"/>
          </w:tcPr>
          <w:p w:rsidR="00A10853" w:rsidRPr="00234BF5" w:rsidRDefault="00A10853" w:rsidP="00BB3576">
            <w:pPr>
              <w:jc w:val="both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Каждый преподаватель, который принимал участие в телепроектах  вуза «Мозговой штурм», «Ойталқы» и давал выступал с интервью на других  площадках в СМИ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, должен фиксировать свой материалы и договариваться с журналистом о том, чтобы его ФИО, должность, звание и его учебный вуз должны быть указаны в титрах. Так как, ППС тратит свое время, силы и энергию для подготовки своего интервью. Также договориться с корреспондентом о том, чтобы он выслал ссылку на его выступление после выхода в эфир программы и статьи с его участием. Все ссылки необходимо собирать и размещать в 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универ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систему при заполнении ИП, где должны быть указаны ФИО ППС, название статьи или выступлен</w:t>
            </w:r>
            <w:r w:rsidR="00764E13">
              <w:rPr>
                <w:rFonts w:ascii="Arial" w:eastAsia="Arial" w:hAnsi="Arial" w:cs="Arial"/>
                <w:color w:val="000000" w:themeColor="text1"/>
              </w:rPr>
              <w:t>ия в СМИ, темы, даты выхода.</w:t>
            </w:r>
          </w:p>
        </w:tc>
      </w:tr>
      <w:tr w:rsidR="00564083" w:rsidRPr="005B1D23" w:rsidTr="00AB554E">
        <w:tc>
          <w:tcPr>
            <w:tcW w:w="709" w:type="dxa"/>
            <w:vMerge w:val="restart"/>
          </w:tcPr>
          <w:p w:rsidR="00564083" w:rsidRPr="00234BF5" w:rsidRDefault="00564083" w:rsidP="00C5476D">
            <w:pPr>
              <w:jc w:val="center"/>
              <w:rPr>
                <w:rFonts w:ascii="Arial" w:eastAsia="Arial" w:hAnsi="Arial" w:cs="Arial"/>
                <w:lang w:val="en-US"/>
              </w:rPr>
            </w:pPr>
            <w:r w:rsidRPr="00234BF5">
              <w:rPr>
                <w:rFonts w:ascii="Arial" w:eastAsia="Arial" w:hAnsi="Arial" w:cs="Arial"/>
                <w:lang w:val="en-US"/>
              </w:rPr>
              <w:t>3.</w:t>
            </w:r>
            <w:r w:rsidR="00DE5775" w:rsidRPr="00234BF5">
              <w:rPr>
                <w:rFonts w:ascii="Arial" w:eastAsia="Arial" w:hAnsi="Arial" w:cs="Arial"/>
                <w:lang w:val="en-US"/>
              </w:rPr>
              <w:t>1.</w:t>
            </w:r>
            <w:r w:rsidR="004E13AE" w:rsidRPr="00234BF5">
              <w:rPr>
                <w:rFonts w:ascii="Arial" w:eastAsia="Arial" w:hAnsi="Arial" w:cs="Arial"/>
                <w:lang w:val="en-US"/>
              </w:rPr>
              <w:t>5</w:t>
            </w:r>
          </w:p>
        </w:tc>
        <w:tc>
          <w:tcPr>
            <w:tcW w:w="14884" w:type="dxa"/>
            <w:gridSpan w:val="4"/>
          </w:tcPr>
          <w:p w:rsidR="00564083" w:rsidRPr="00234BF5" w:rsidRDefault="00564083" w:rsidP="00C5476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proofErr w:type="spellStart"/>
            <w:r w:rsidRPr="00234BF5">
              <w:rPr>
                <w:rFonts w:ascii="Arial" w:eastAsia="Arial" w:hAnsi="Arial" w:cs="Arial"/>
                <w:b/>
                <w:bCs/>
                <w:color w:val="000000" w:themeColor="text1"/>
              </w:rPr>
              <w:t>Имиджевые</w:t>
            </w:r>
            <w:proofErr w:type="spellEnd"/>
            <w:r w:rsidRPr="00234BF5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публикации:</w:t>
            </w:r>
          </w:p>
        </w:tc>
      </w:tr>
      <w:tr w:rsidR="00A10853" w:rsidRPr="005B1D23" w:rsidTr="00AB554E">
        <w:tc>
          <w:tcPr>
            <w:tcW w:w="709" w:type="dxa"/>
            <w:vMerge/>
          </w:tcPr>
          <w:p w:rsidR="00A10853" w:rsidRPr="00234BF5" w:rsidRDefault="00A10853" w:rsidP="00A1085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828" w:type="dxa"/>
          </w:tcPr>
          <w:p w:rsidR="00A10853" w:rsidRPr="00234BF5" w:rsidRDefault="00A10853" w:rsidP="00BB3576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234BF5">
              <w:rPr>
                <w:rFonts w:ascii="Arial" w:eastAsia="Arial" w:hAnsi="Arial" w:cs="Arial"/>
              </w:rPr>
              <w:t>3.1.5.</w:t>
            </w:r>
            <w:r w:rsidRPr="00234BF5">
              <w:rPr>
                <w:rFonts w:ascii="Arial" w:eastAsia="Arial" w:hAnsi="Arial" w:cs="Arial"/>
                <w:lang w:val="en-US"/>
              </w:rPr>
              <w:t>1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gramStart"/>
            <w:r w:rsidRPr="00234BF5">
              <w:rPr>
                <w:rFonts w:ascii="Arial" w:eastAsia="Arial" w:hAnsi="Arial" w:cs="Arial"/>
                <w:color w:val="000000" w:themeColor="text1"/>
              </w:rPr>
              <w:t>В</w:t>
            </w:r>
            <w:proofErr w:type="gramEnd"/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областных СМИ</w:t>
            </w:r>
          </w:p>
        </w:tc>
        <w:tc>
          <w:tcPr>
            <w:tcW w:w="1628" w:type="dxa"/>
          </w:tcPr>
          <w:p w:rsidR="00A10853" w:rsidRPr="00234BF5" w:rsidRDefault="00A10853" w:rsidP="00BB3576">
            <w:pPr>
              <w:jc w:val="center"/>
              <w:rPr>
                <w:rFonts w:ascii="Arial" w:eastAsia="Arial" w:hAnsi="Arial" w:cs="Arial"/>
                <w:color w:val="000000"/>
                <w:lang w:val="kk-KZ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90</w:t>
            </w:r>
          </w:p>
        </w:tc>
        <w:tc>
          <w:tcPr>
            <w:tcW w:w="2624" w:type="dxa"/>
            <w:vMerge w:val="restart"/>
          </w:tcPr>
          <w:p w:rsidR="00A10853" w:rsidRPr="00234BF5" w:rsidRDefault="00A10853" w:rsidP="00BB3576">
            <w:pPr>
              <w:jc w:val="center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Копии публикациий с указанием даты, названия СМИ, автора</w:t>
            </w:r>
          </w:p>
        </w:tc>
        <w:tc>
          <w:tcPr>
            <w:tcW w:w="6804" w:type="dxa"/>
          </w:tcPr>
          <w:p w:rsidR="00A10853" w:rsidRPr="00234BF5" w:rsidRDefault="00A10853" w:rsidP="00BB3576">
            <w:pPr>
              <w:jc w:val="both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00234BF5">
              <w:rPr>
                <w:rFonts w:ascii="Arial" w:hAnsi="Arial" w:cs="Arial"/>
              </w:rPr>
              <w:t xml:space="preserve">Материалы и публикации в областных СМИ должны предоставляться с указанием названия публикации, даты, названия СМИ (газеты, телеканал, радио, сайт), автора. При предоставлении ссылки она должны быть рабочей. Если материал отсканирован, то все вышеназванные </w:t>
            </w:r>
            <w:r w:rsidR="00764E13">
              <w:rPr>
                <w:rFonts w:ascii="Arial" w:hAnsi="Arial" w:cs="Arial"/>
              </w:rPr>
              <w:t>требования должны быть видны.</w:t>
            </w:r>
          </w:p>
        </w:tc>
      </w:tr>
      <w:tr w:rsidR="00A10853" w:rsidRPr="005B1D23" w:rsidTr="00AB554E">
        <w:tc>
          <w:tcPr>
            <w:tcW w:w="709" w:type="dxa"/>
            <w:vMerge/>
          </w:tcPr>
          <w:p w:rsidR="00A10853" w:rsidRPr="00234BF5" w:rsidRDefault="00A10853" w:rsidP="00A108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A10853" w:rsidRPr="00234BF5" w:rsidRDefault="00A10853" w:rsidP="00BB3576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234BF5">
              <w:rPr>
                <w:rFonts w:ascii="Arial" w:eastAsia="Arial" w:hAnsi="Arial" w:cs="Arial"/>
              </w:rPr>
              <w:t>3.1.5.</w:t>
            </w:r>
            <w:r w:rsidRPr="00234BF5">
              <w:rPr>
                <w:rFonts w:ascii="Arial" w:eastAsia="Arial" w:hAnsi="Arial" w:cs="Arial"/>
                <w:lang w:val="en-US"/>
              </w:rPr>
              <w:t>2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gramStart"/>
            <w:r w:rsidRPr="00234BF5">
              <w:rPr>
                <w:rFonts w:ascii="Arial" w:eastAsia="Arial" w:hAnsi="Arial" w:cs="Arial"/>
                <w:color w:val="000000" w:themeColor="text1"/>
              </w:rPr>
              <w:t>В</w:t>
            </w:r>
            <w:proofErr w:type="gramEnd"/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республиканских СМИ</w:t>
            </w:r>
          </w:p>
        </w:tc>
        <w:tc>
          <w:tcPr>
            <w:tcW w:w="1628" w:type="dxa"/>
          </w:tcPr>
          <w:p w:rsidR="00A10853" w:rsidRPr="00234BF5" w:rsidRDefault="00A10853" w:rsidP="00BB3576">
            <w:pPr>
              <w:jc w:val="center"/>
              <w:rPr>
                <w:rFonts w:ascii="Arial" w:eastAsia="Arial" w:hAnsi="Arial" w:cs="Arial"/>
                <w:color w:val="000000"/>
                <w:lang w:val="kk-KZ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150</w:t>
            </w:r>
          </w:p>
        </w:tc>
        <w:tc>
          <w:tcPr>
            <w:tcW w:w="2624" w:type="dxa"/>
            <w:vMerge/>
          </w:tcPr>
          <w:p w:rsidR="00A10853" w:rsidRPr="00234BF5" w:rsidRDefault="00A10853" w:rsidP="00A10853">
            <w:pPr>
              <w:jc w:val="center"/>
              <w:rPr>
                <w:rFonts w:ascii="Arial" w:hAnsi="Arial" w:cs="Arial"/>
                <w:color w:val="000000" w:themeColor="text1"/>
                <w:lang w:val="kk-KZ"/>
              </w:rPr>
            </w:pPr>
          </w:p>
        </w:tc>
        <w:tc>
          <w:tcPr>
            <w:tcW w:w="6804" w:type="dxa"/>
          </w:tcPr>
          <w:p w:rsidR="00A10853" w:rsidRPr="00234BF5" w:rsidRDefault="00A10853" w:rsidP="00764E13">
            <w:pPr>
              <w:jc w:val="both"/>
              <w:rPr>
                <w:rFonts w:ascii="Arial" w:hAnsi="Arial" w:cs="Arial"/>
                <w:color w:val="000000" w:themeColor="text1"/>
                <w:lang w:val="kk-KZ"/>
              </w:rPr>
            </w:pPr>
            <w:r w:rsidRPr="00234BF5">
              <w:rPr>
                <w:rFonts w:ascii="Arial" w:hAnsi="Arial" w:cs="Arial"/>
              </w:rPr>
              <w:t>Материалы и публикации в республиканских электронных и печатных СМИ – должны предоставляться с указанием названия публикации, даты, названия СМИ (газеты, телеканал, радио, сайт), автора. Указанная ссылка должны быть рабочей. При предоставлении сканированной версии или скриншота всех видов СМИ – вышеназванны</w:t>
            </w:r>
            <w:r w:rsidR="00764E13">
              <w:rPr>
                <w:rFonts w:ascii="Arial" w:hAnsi="Arial" w:cs="Arial"/>
              </w:rPr>
              <w:t>е требования должны быть видны.</w:t>
            </w:r>
          </w:p>
        </w:tc>
      </w:tr>
      <w:tr w:rsidR="00A10853" w:rsidRPr="005B1D23" w:rsidTr="00AB554E">
        <w:tc>
          <w:tcPr>
            <w:tcW w:w="709" w:type="dxa"/>
            <w:vMerge/>
          </w:tcPr>
          <w:p w:rsidR="00A10853" w:rsidRPr="00234BF5" w:rsidRDefault="00A10853" w:rsidP="00A108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A10853" w:rsidRPr="00234BF5" w:rsidRDefault="00A10853" w:rsidP="00BB357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</w:rPr>
              <w:t>3.1.5.</w:t>
            </w:r>
            <w:r w:rsidRPr="00234BF5">
              <w:rPr>
                <w:rFonts w:ascii="Arial" w:eastAsia="Arial" w:hAnsi="Arial" w:cs="Arial"/>
                <w:lang w:val="en-US"/>
              </w:rPr>
              <w:t>3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gramStart"/>
            <w:r w:rsidRPr="00234BF5">
              <w:rPr>
                <w:rFonts w:ascii="Arial" w:eastAsia="Arial" w:hAnsi="Arial" w:cs="Arial"/>
                <w:color w:val="000000" w:themeColor="text1"/>
              </w:rPr>
              <w:t>В</w:t>
            </w:r>
            <w:proofErr w:type="gramEnd"/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зарубежных СМИ</w:t>
            </w:r>
          </w:p>
        </w:tc>
        <w:tc>
          <w:tcPr>
            <w:tcW w:w="1628" w:type="dxa"/>
          </w:tcPr>
          <w:p w:rsidR="00A10853" w:rsidRPr="00234BF5" w:rsidRDefault="00A10853" w:rsidP="00BB3576">
            <w:pPr>
              <w:jc w:val="center"/>
              <w:rPr>
                <w:rFonts w:ascii="Arial" w:eastAsia="Arial" w:hAnsi="Arial" w:cs="Arial"/>
                <w:color w:val="000000"/>
                <w:lang w:val="kk-KZ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200</w:t>
            </w:r>
          </w:p>
        </w:tc>
        <w:tc>
          <w:tcPr>
            <w:tcW w:w="2624" w:type="dxa"/>
            <w:vMerge/>
          </w:tcPr>
          <w:p w:rsidR="00A10853" w:rsidRPr="00234BF5" w:rsidRDefault="00A10853" w:rsidP="00A10853">
            <w:pPr>
              <w:jc w:val="center"/>
              <w:rPr>
                <w:rFonts w:ascii="Arial" w:hAnsi="Arial" w:cs="Arial"/>
                <w:color w:val="000000" w:themeColor="text1"/>
                <w:lang w:val="kk-KZ"/>
              </w:rPr>
            </w:pPr>
          </w:p>
        </w:tc>
        <w:tc>
          <w:tcPr>
            <w:tcW w:w="6804" w:type="dxa"/>
          </w:tcPr>
          <w:p w:rsidR="00A10853" w:rsidRPr="00234BF5" w:rsidRDefault="00A10853" w:rsidP="00BB3576">
            <w:pPr>
              <w:jc w:val="both"/>
              <w:rPr>
                <w:rFonts w:ascii="Arial" w:hAnsi="Arial" w:cs="Arial"/>
                <w:color w:val="000000" w:themeColor="text1"/>
                <w:lang w:val="kk-KZ"/>
              </w:rPr>
            </w:pPr>
            <w:r w:rsidRPr="00234BF5">
              <w:rPr>
                <w:rFonts w:ascii="Arial" w:hAnsi="Arial" w:cs="Arial"/>
              </w:rPr>
              <w:t xml:space="preserve">Материалы и публикации в зарубежных электронных и печатных СМИ – должны предоставляться с указанием названия публикации, даты, названия СМИ (газеты, телеканал, радио, сайт), автора. Указанная ссылка должны быть рабочей. При предоставлении копии или сканирования </w:t>
            </w:r>
            <w:proofErr w:type="gramStart"/>
            <w:r w:rsidRPr="00234BF5">
              <w:rPr>
                <w:rFonts w:ascii="Arial" w:hAnsi="Arial" w:cs="Arial"/>
              </w:rPr>
              <w:t>газеты</w:t>
            </w:r>
            <w:proofErr w:type="gramEnd"/>
            <w:r w:rsidRPr="00234BF5">
              <w:rPr>
                <w:rFonts w:ascii="Arial" w:hAnsi="Arial" w:cs="Arial"/>
              </w:rPr>
              <w:t xml:space="preserve"> или скриншота всех видов СМИ все вышеназванные т</w:t>
            </w:r>
            <w:r w:rsidR="00764E13">
              <w:rPr>
                <w:rFonts w:ascii="Arial" w:hAnsi="Arial" w:cs="Arial"/>
              </w:rPr>
              <w:t>ребования должны быть учтены.</w:t>
            </w:r>
          </w:p>
        </w:tc>
      </w:tr>
      <w:tr w:rsidR="00AB554E" w:rsidRPr="005B1D23" w:rsidTr="00AB554E">
        <w:tc>
          <w:tcPr>
            <w:tcW w:w="709" w:type="dxa"/>
          </w:tcPr>
          <w:p w:rsidR="00AB554E" w:rsidRPr="00234BF5" w:rsidRDefault="00AB554E" w:rsidP="00C5476D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0234BF5">
              <w:rPr>
                <w:rFonts w:ascii="Arial" w:eastAsia="Arial" w:hAnsi="Arial" w:cs="Arial"/>
              </w:rPr>
              <w:lastRenderedPageBreak/>
              <w:t>3.</w:t>
            </w:r>
            <w:r w:rsidR="00DE5775" w:rsidRPr="00234BF5">
              <w:rPr>
                <w:rFonts w:ascii="Arial" w:eastAsia="Arial" w:hAnsi="Arial" w:cs="Arial"/>
              </w:rPr>
              <w:t>1.</w:t>
            </w:r>
            <w:r w:rsidR="004E13AE" w:rsidRPr="00234BF5">
              <w:rPr>
                <w:rFonts w:ascii="Arial" w:eastAsia="Arial" w:hAnsi="Arial" w:cs="Arial"/>
              </w:rPr>
              <w:t>6</w:t>
            </w:r>
          </w:p>
        </w:tc>
        <w:tc>
          <w:tcPr>
            <w:tcW w:w="3828" w:type="dxa"/>
          </w:tcPr>
          <w:p w:rsidR="00AB554E" w:rsidRPr="00234BF5" w:rsidRDefault="00AB554E" w:rsidP="00BB357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Учебные и научные материалы презентаций в 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Pdf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формате на веб-ресурсах 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КазНУ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</w:rPr>
              <w:t>, не более 5 файлов</w:t>
            </w:r>
          </w:p>
        </w:tc>
        <w:tc>
          <w:tcPr>
            <w:tcW w:w="1628" w:type="dxa"/>
          </w:tcPr>
          <w:p w:rsidR="00AB554E" w:rsidRPr="00234BF5" w:rsidRDefault="00AB554E" w:rsidP="00BB3576">
            <w:pPr>
              <w:jc w:val="center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30</w:t>
            </w:r>
          </w:p>
        </w:tc>
        <w:tc>
          <w:tcPr>
            <w:tcW w:w="2624" w:type="dxa"/>
          </w:tcPr>
          <w:p w:rsidR="00AB554E" w:rsidRPr="00234BF5" w:rsidRDefault="00AB554E" w:rsidP="00BB3576">
            <w:pPr>
              <w:jc w:val="center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Действующие активные ссылки на кафедральную страницу с загруженными файлами</w:t>
            </w:r>
          </w:p>
        </w:tc>
        <w:tc>
          <w:tcPr>
            <w:tcW w:w="6804" w:type="dxa"/>
          </w:tcPr>
          <w:p w:rsidR="00AB554E" w:rsidRPr="00234BF5" w:rsidRDefault="00A10853" w:rsidP="00BB3576">
            <w:pPr>
              <w:jc w:val="both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 xml:space="preserve">Рахмещать все учебные методички, книги, брошюры, доклады 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научные материалы и презентаций в 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Pdf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формате на веб-ресурсах 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КазНУ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</w:rPr>
              <w:t>, то есть на странице кафедры.</w:t>
            </w:r>
          </w:p>
        </w:tc>
      </w:tr>
      <w:tr w:rsidR="00564083" w:rsidRPr="005B1D23" w:rsidTr="00AB554E">
        <w:tc>
          <w:tcPr>
            <w:tcW w:w="709" w:type="dxa"/>
            <w:vMerge w:val="restart"/>
          </w:tcPr>
          <w:p w:rsidR="00564083" w:rsidRPr="00234BF5" w:rsidRDefault="00564083" w:rsidP="00C5476D">
            <w:pPr>
              <w:jc w:val="center"/>
              <w:rPr>
                <w:rFonts w:ascii="Arial" w:hAnsi="Arial" w:cs="Arial"/>
                <w:lang w:val="en-US"/>
              </w:rPr>
            </w:pPr>
            <w:r w:rsidRPr="00234BF5">
              <w:rPr>
                <w:rFonts w:ascii="Arial" w:eastAsia="Arial" w:hAnsi="Arial" w:cs="Arial"/>
                <w:lang w:val="en-US"/>
              </w:rPr>
              <w:t>3.</w:t>
            </w:r>
            <w:r w:rsidR="00DE5775" w:rsidRPr="00234BF5">
              <w:rPr>
                <w:rFonts w:ascii="Arial" w:eastAsia="Arial" w:hAnsi="Arial" w:cs="Arial"/>
                <w:lang w:val="en-US"/>
              </w:rPr>
              <w:t>1.</w:t>
            </w:r>
            <w:r w:rsidR="004E13AE" w:rsidRPr="00234BF5">
              <w:rPr>
                <w:rFonts w:ascii="Arial" w:eastAsia="Arial" w:hAnsi="Arial" w:cs="Arial"/>
                <w:lang w:val="en-US"/>
              </w:rPr>
              <w:t>7</w:t>
            </w:r>
          </w:p>
        </w:tc>
        <w:tc>
          <w:tcPr>
            <w:tcW w:w="14884" w:type="dxa"/>
            <w:gridSpan w:val="4"/>
          </w:tcPr>
          <w:p w:rsidR="00564083" w:rsidRPr="00234BF5" w:rsidRDefault="00564083" w:rsidP="00C5476D">
            <w:pPr>
              <w:rPr>
                <w:rFonts w:ascii="Arial" w:eastAsia="Arial" w:hAnsi="Arial" w:cs="Arial"/>
                <w:b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b/>
                <w:color w:val="000000" w:themeColor="text1"/>
              </w:rPr>
              <w:t>Кураторы-</w:t>
            </w:r>
            <w:proofErr w:type="spellStart"/>
            <w:r w:rsidRPr="00234BF5">
              <w:rPr>
                <w:rFonts w:ascii="Arial" w:eastAsia="Arial" w:hAnsi="Arial" w:cs="Arial"/>
                <w:b/>
                <w:color w:val="000000" w:themeColor="text1"/>
              </w:rPr>
              <w:t>эдвайзеры</w:t>
            </w:r>
            <w:proofErr w:type="spellEnd"/>
            <w:r w:rsidRPr="00234BF5">
              <w:rPr>
                <w:rFonts w:ascii="Arial" w:eastAsia="Arial" w:hAnsi="Arial" w:cs="Arial"/>
                <w:b/>
                <w:color w:val="000000" w:themeColor="text1"/>
              </w:rPr>
              <w:t>:</w:t>
            </w:r>
          </w:p>
        </w:tc>
      </w:tr>
      <w:tr w:rsidR="002232CF" w:rsidRPr="005B1D23" w:rsidTr="002232CF">
        <w:tc>
          <w:tcPr>
            <w:tcW w:w="709" w:type="dxa"/>
            <w:vMerge/>
          </w:tcPr>
          <w:p w:rsidR="002232CF" w:rsidRPr="00234BF5" w:rsidRDefault="002232CF" w:rsidP="002232C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28" w:type="dxa"/>
          </w:tcPr>
          <w:p w:rsidR="002232CF" w:rsidRPr="00234BF5" w:rsidRDefault="002232CF" w:rsidP="00BB357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lang w:val="en-US"/>
              </w:rPr>
              <w:t>3.1.7.1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Э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двайзер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группы</w:t>
            </w:r>
          </w:p>
        </w:tc>
        <w:tc>
          <w:tcPr>
            <w:tcW w:w="1628" w:type="dxa"/>
          </w:tcPr>
          <w:p w:rsidR="002232CF" w:rsidRPr="00234BF5" w:rsidRDefault="002232CF" w:rsidP="00BB3576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30</w:t>
            </w:r>
          </w:p>
        </w:tc>
        <w:tc>
          <w:tcPr>
            <w:tcW w:w="2624" w:type="dxa"/>
            <w:vMerge w:val="restart"/>
          </w:tcPr>
          <w:p w:rsidR="002232CF" w:rsidRPr="00234BF5" w:rsidRDefault="002232CF" w:rsidP="00BB3576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Итоги рейтингов проставляются ДВР на основе рейтинговой анкеты куратора-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эдвайзера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2232CF" w:rsidRPr="00234BF5" w:rsidRDefault="002232CF" w:rsidP="00BB357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Заполнение специальных рейтингов кураторов-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эдвайзеров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  <w:tr w:rsidR="002232CF" w:rsidRPr="005B1D23" w:rsidTr="002232CF">
        <w:tc>
          <w:tcPr>
            <w:tcW w:w="709" w:type="dxa"/>
            <w:vMerge/>
          </w:tcPr>
          <w:p w:rsidR="002232CF" w:rsidRPr="00234BF5" w:rsidRDefault="002232CF" w:rsidP="002232C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28" w:type="dxa"/>
          </w:tcPr>
          <w:p w:rsidR="002232CF" w:rsidRPr="00234BF5" w:rsidRDefault="002232CF" w:rsidP="00BB357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lang w:val="en-US"/>
              </w:rPr>
              <w:t>3.1.7.2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234BF5">
              <w:rPr>
                <w:rFonts w:ascii="Arial" w:eastAsia="Arial" w:hAnsi="Arial" w:cs="Arial"/>
                <w:color w:val="000000" w:themeColor="text1"/>
                <w:lang w:val="kk-KZ"/>
              </w:rPr>
              <w:t>Э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двайзер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кафедры</w:t>
            </w:r>
          </w:p>
        </w:tc>
        <w:tc>
          <w:tcPr>
            <w:tcW w:w="1628" w:type="dxa"/>
          </w:tcPr>
          <w:p w:rsidR="002232CF" w:rsidRPr="00234BF5" w:rsidRDefault="002232CF" w:rsidP="00BB3576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40</w:t>
            </w:r>
          </w:p>
        </w:tc>
        <w:tc>
          <w:tcPr>
            <w:tcW w:w="2624" w:type="dxa"/>
            <w:vMerge/>
          </w:tcPr>
          <w:p w:rsidR="002232CF" w:rsidRPr="00234BF5" w:rsidRDefault="002232CF" w:rsidP="002232CF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804" w:type="dxa"/>
            <w:shd w:val="clear" w:color="auto" w:fill="auto"/>
          </w:tcPr>
          <w:p w:rsidR="002232CF" w:rsidRPr="00234BF5" w:rsidRDefault="002232CF" w:rsidP="00BB357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Прикрепление приказа/решения/протокола заседаний кафедры/факультета о том, что ответственное лицо является 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эдвайзером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кафедры, заполнение специальных рейтингов кураторов-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эдвайзеров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  <w:tr w:rsidR="002232CF" w:rsidRPr="005B1D23" w:rsidTr="002232CF">
        <w:tc>
          <w:tcPr>
            <w:tcW w:w="709" w:type="dxa"/>
            <w:vMerge/>
          </w:tcPr>
          <w:p w:rsidR="002232CF" w:rsidRPr="00234BF5" w:rsidRDefault="002232CF" w:rsidP="002232C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28" w:type="dxa"/>
          </w:tcPr>
          <w:p w:rsidR="002232CF" w:rsidRPr="00234BF5" w:rsidRDefault="002232CF" w:rsidP="00BB3576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lang w:val="en-US"/>
              </w:rPr>
              <w:t>3.1.7.3</w:t>
            </w:r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Старший 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эдвайзер</w:t>
            </w:r>
            <w:proofErr w:type="spellEnd"/>
          </w:p>
        </w:tc>
        <w:tc>
          <w:tcPr>
            <w:tcW w:w="1628" w:type="dxa"/>
          </w:tcPr>
          <w:p w:rsidR="002232CF" w:rsidRPr="00234BF5" w:rsidRDefault="002232CF" w:rsidP="00BB3576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>50</w:t>
            </w:r>
          </w:p>
        </w:tc>
        <w:tc>
          <w:tcPr>
            <w:tcW w:w="2624" w:type="dxa"/>
            <w:vMerge/>
          </w:tcPr>
          <w:p w:rsidR="002232CF" w:rsidRPr="00234BF5" w:rsidRDefault="002232CF" w:rsidP="002232CF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804" w:type="dxa"/>
            <w:shd w:val="clear" w:color="auto" w:fill="auto"/>
          </w:tcPr>
          <w:p w:rsidR="002232CF" w:rsidRPr="00234BF5" w:rsidRDefault="002232CF" w:rsidP="00BB357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Прикрепление приказа/решения/протокола заседаний кафедры/факультета о том, что ответственное лицо является старшим 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эдвайзером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</w:rPr>
              <w:t xml:space="preserve"> факультета, заполнение специальных рейтингов кураторов-</w:t>
            </w:r>
            <w:proofErr w:type="spellStart"/>
            <w:r w:rsidRPr="00234BF5">
              <w:rPr>
                <w:rFonts w:ascii="Arial" w:eastAsia="Arial" w:hAnsi="Arial" w:cs="Arial"/>
                <w:color w:val="000000" w:themeColor="text1"/>
              </w:rPr>
              <w:t>эдвайзеров</w:t>
            </w:r>
            <w:proofErr w:type="spellEnd"/>
            <w:r w:rsidRPr="00234BF5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  <w:tr w:rsidR="00AB554E" w:rsidRPr="005B1D23" w:rsidTr="00AB554E">
        <w:trPr>
          <w:trHeight w:val="358"/>
        </w:trPr>
        <w:tc>
          <w:tcPr>
            <w:tcW w:w="4537" w:type="dxa"/>
            <w:gridSpan w:val="2"/>
          </w:tcPr>
          <w:p w:rsidR="00AB554E" w:rsidRPr="00234BF5" w:rsidRDefault="00AB554E" w:rsidP="00C5476D">
            <w:pPr>
              <w:jc w:val="center"/>
              <w:rPr>
                <w:rFonts w:ascii="Arial" w:eastAsia="Arial" w:hAnsi="Arial" w:cs="Arial"/>
                <w:b/>
                <w:bCs/>
                <w:lang w:val="en-US"/>
              </w:rPr>
            </w:pPr>
            <w:proofErr w:type="spellStart"/>
            <w:r w:rsidRPr="00234BF5">
              <w:rPr>
                <w:rFonts w:ascii="Arial" w:eastAsia="Arial" w:hAnsi="Arial" w:cs="Arial"/>
                <w:b/>
                <w:bCs/>
                <w:lang w:val="en-US"/>
              </w:rPr>
              <w:t>Итого</w:t>
            </w:r>
            <w:proofErr w:type="spellEnd"/>
            <w:r w:rsidRPr="00234BF5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234BF5">
              <w:rPr>
                <w:rFonts w:ascii="Arial" w:eastAsia="Arial" w:hAnsi="Arial" w:cs="Arial"/>
                <w:b/>
                <w:bCs/>
                <w:lang w:val="en-US"/>
              </w:rPr>
              <w:t>баллов</w:t>
            </w:r>
            <w:proofErr w:type="spellEnd"/>
          </w:p>
        </w:tc>
        <w:tc>
          <w:tcPr>
            <w:tcW w:w="1628" w:type="dxa"/>
          </w:tcPr>
          <w:p w:rsidR="00AB554E" w:rsidRPr="00234BF5" w:rsidRDefault="00AB554E" w:rsidP="00C5476D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234BF5">
              <w:rPr>
                <w:rFonts w:ascii="Arial" w:eastAsia="Arial" w:hAnsi="Arial" w:cs="Arial"/>
                <w:b/>
                <w:bCs/>
                <w:color w:val="000000" w:themeColor="text1"/>
              </w:rPr>
              <w:t>1 000</w:t>
            </w:r>
          </w:p>
        </w:tc>
        <w:tc>
          <w:tcPr>
            <w:tcW w:w="2624" w:type="dxa"/>
          </w:tcPr>
          <w:p w:rsidR="00AB554E" w:rsidRPr="00234BF5" w:rsidRDefault="00AB554E" w:rsidP="00C5476D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:rsidR="00AB554E" w:rsidRPr="00234BF5" w:rsidRDefault="00AB554E" w:rsidP="00C5476D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</w:tbl>
    <w:p w:rsidR="000565B4" w:rsidRPr="007B43DC" w:rsidRDefault="000565B4" w:rsidP="000934E5">
      <w:pPr>
        <w:rPr>
          <w:rFonts w:ascii="Arial" w:hAnsi="Arial" w:cs="Arial"/>
          <w:szCs w:val="24"/>
        </w:rPr>
      </w:pPr>
    </w:p>
    <w:sectPr w:rsidR="000565B4" w:rsidRPr="007B43DC" w:rsidSect="00863FB3">
      <w:headerReference w:type="default" r:id="rId12"/>
      <w:footerReference w:type="defaul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51C" w:rsidRDefault="004C651C">
      <w:pPr>
        <w:spacing w:after="0" w:line="240" w:lineRule="auto"/>
      </w:pPr>
      <w:r>
        <w:separator/>
      </w:r>
    </w:p>
  </w:endnote>
  <w:endnote w:type="continuationSeparator" w:id="0">
    <w:p w:rsidR="004C651C" w:rsidRDefault="004C651C">
      <w:pPr>
        <w:spacing w:after="0" w:line="240" w:lineRule="auto"/>
      </w:pPr>
      <w:r>
        <w:continuationSeparator/>
      </w:r>
    </w:p>
  </w:endnote>
  <w:endnote w:type="continuationNotice" w:id="1">
    <w:p w:rsidR="004C651C" w:rsidRDefault="004C65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DE5775" w:rsidTr="5424AB8C">
      <w:tc>
        <w:tcPr>
          <w:tcW w:w="3115" w:type="dxa"/>
        </w:tcPr>
        <w:p w:rsidR="00DE5775" w:rsidRDefault="00DE5775" w:rsidP="5424AB8C">
          <w:pPr>
            <w:pStyle w:val="a5"/>
            <w:ind w:left="-115"/>
          </w:pPr>
        </w:p>
      </w:tc>
      <w:tc>
        <w:tcPr>
          <w:tcW w:w="3115" w:type="dxa"/>
        </w:tcPr>
        <w:p w:rsidR="00DE5775" w:rsidRDefault="00DE5775" w:rsidP="5424AB8C">
          <w:pPr>
            <w:pStyle w:val="a5"/>
            <w:jc w:val="center"/>
          </w:pPr>
        </w:p>
      </w:tc>
      <w:tc>
        <w:tcPr>
          <w:tcW w:w="3115" w:type="dxa"/>
        </w:tcPr>
        <w:p w:rsidR="00DE5775" w:rsidRDefault="00DE5775" w:rsidP="5424AB8C">
          <w:pPr>
            <w:pStyle w:val="a5"/>
            <w:ind w:right="-115"/>
            <w:jc w:val="right"/>
          </w:pPr>
        </w:p>
      </w:tc>
    </w:tr>
  </w:tbl>
  <w:p w:rsidR="00DE5775" w:rsidRDefault="00DE5775" w:rsidP="5424AB8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51C" w:rsidRDefault="004C651C">
      <w:pPr>
        <w:spacing w:after="0" w:line="240" w:lineRule="auto"/>
      </w:pPr>
      <w:r>
        <w:separator/>
      </w:r>
    </w:p>
  </w:footnote>
  <w:footnote w:type="continuationSeparator" w:id="0">
    <w:p w:rsidR="004C651C" w:rsidRDefault="004C651C">
      <w:pPr>
        <w:spacing w:after="0" w:line="240" w:lineRule="auto"/>
      </w:pPr>
      <w:r>
        <w:continuationSeparator/>
      </w:r>
    </w:p>
  </w:footnote>
  <w:footnote w:type="continuationNotice" w:id="1">
    <w:p w:rsidR="004C651C" w:rsidRDefault="004C65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DE5775" w:rsidTr="5424AB8C">
      <w:tc>
        <w:tcPr>
          <w:tcW w:w="3115" w:type="dxa"/>
        </w:tcPr>
        <w:p w:rsidR="00DE5775" w:rsidRDefault="00DE5775" w:rsidP="5424AB8C">
          <w:pPr>
            <w:pStyle w:val="a5"/>
            <w:ind w:left="-115"/>
          </w:pPr>
        </w:p>
      </w:tc>
      <w:tc>
        <w:tcPr>
          <w:tcW w:w="3115" w:type="dxa"/>
        </w:tcPr>
        <w:p w:rsidR="00DE5775" w:rsidRDefault="00DE5775" w:rsidP="5424AB8C">
          <w:pPr>
            <w:pStyle w:val="a5"/>
            <w:jc w:val="center"/>
          </w:pPr>
        </w:p>
      </w:tc>
      <w:tc>
        <w:tcPr>
          <w:tcW w:w="3115" w:type="dxa"/>
        </w:tcPr>
        <w:p w:rsidR="00DE5775" w:rsidRDefault="00DE5775" w:rsidP="5424AB8C">
          <w:pPr>
            <w:pStyle w:val="a5"/>
            <w:ind w:right="-115"/>
            <w:jc w:val="right"/>
          </w:pPr>
        </w:p>
      </w:tc>
    </w:tr>
  </w:tbl>
  <w:p w:rsidR="00DE5775" w:rsidRDefault="00DE5775" w:rsidP="5424AB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8895"/>
    <w:multiLevelType w:val="hybridMultilevel"/>
    <w:tmpl w:val="1C58C7BA"/>
    <w:lvl w:ilvl="0" w:tplc="9E5CD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A455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349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85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49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BAB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AA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C70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AB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72D"/>
    <w:multiLevelType w:val="hybridMultilevel"/>
    <w:tmpl w:val="F328EC4C"/>
    <w:lvl w:ilvl="0" w:tplc="ED927A8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0AF96"/>
    <w:multiLevelType w:val="hybridMultilevel"/>
    <w:tmpl w:val="1CCE7598"/>
    <w:lvl w:ilvl="0" w:tplc="E3DE5A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41C1E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0CE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0C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65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4A9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B81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ED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469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12AF"/>
    <w:multiLevelType w:val="hybridMultilevel"/>
    <w:tmpl w:val="88D866E4"/>
    <w:lvl w:ilvl="0" w:tplc="A942B4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D081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CD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61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729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36A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25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6B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128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B3CD7"/>
    <w:multiLevelType w:val="hybridMultilevel"/>
    <w:tmpl w:val="A7F289D4"/>
    <w:lvl w:ilvl="0" w:tplc="BE566C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38774"/>
    <w:multiLevelType w:val="hybridMultilevel"/>
    <w:tmpl w:val="E610B206"/>
    <w:lvl w:ilvl="0" w:tplc="175C64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E4A5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108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E9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3CC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8EC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CE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6D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BE6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4A481"/>
    <w:multiLevelType w:val="hybridMultilevel"/>
    <w:tmpl w:val="55007B06"/>
    <w:lvl w:ilvl="0" w:tplc="29F61F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E540D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C4A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AF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68D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F41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25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66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5E0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4A44B"/>
    <w:multiLevelType w:val="hybridMultilevel"/>
    <w:tmpl w:val="72861EC6"/>
    <w:lvl w:ilvl="0" w:tplc="EBC465E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DC6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F03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81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60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DC9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8D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0C1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0E5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41141"/>
    <w:multiLevelType w:val="hybridMultilevel"/>
    <w:tmpl w:val="FFFFFFFF"/>
    <w:lvl w:ilvl="0" w:tplc="E5E04BEC">
      <w:start w:val="1"/>
      <w:numFmt w:val="decimal"/>
      <w:lvlText w:val="%1."/>
      <w:lvlJc w:val="left"/>
      <w:pPr>
        <w:ind w:left="720" w:hanging="360"/>
      </w:pPr>
    </w:lvl>
    <w:lvl w:ilvl="1" w:tplc="F82E95E8">
      <w:start w:val="1"/>
      <w:numFmt w:val="lowerLetter"/>
      <w:lvlText w:val="%2."/>
      <w:lvlJc w:val="left"/>
      <w:pPr>
        <w:ind w:left="1440" w:hanging="360"/>
      </w:pPr>
    </w:lvl>
    <w:lvl w:ilvl="2" w:tplc="71C4DD6A">
      <w:start w:val="1"/>
      <w:numFmt w:val="lowerRoman"/>
      <w:lvlText w:val="%3."/>
      <w:lvlJc w:val="right"/>
      <w:pPr>
        <w:ind w:left="2160" w:hanging="180"/>
      </w:pPr>
    </w:lvl>
    <w:lvl w:ilvl="3" w:tplc="D110F07A">
      <w:start w:val="1"/>
      <w:numFmt w:val="decimal"/>
      <w:lvlText w:val="%4."/>
      <w:lvlJc w:val="left"/>
      <w:pPr>
        <w:ind w:left="2880" w:hanging="360"/>
      </w:pPr>
    </w:lvl>
    <w:lvl w:ilvl="4" w:tplc="2048ED8C">
      <w:start w:val="1"/>
      <w:numFmt w:val="lowerLetter"/>
      <w:lvlText w:val="%5."/>
      <w:lvlJc w:val="left"/>
      <w:pPr>
        <w:ind w:left="3600" w:hanging="360"/>
      </w:pPr>
    </w:lvl>
    <w:lvl w:ilvl="5" w:tplc="C4323BFE">
      <w:start w:val="1"/>
      <w:numFmt w:val="lowerRoman"/>
      <w:lvlText w:val="%6."/>
      <w:lvlJc w:val="right"/>
      <w:pPr>
        <w:ind w:left="4320" w:hanging="180"/>
      </w:pPr>
    </w:lvl>
    <w:lvl w:ilvl="6" w:tplc="FCE2143A">
      <w:start w:val="1"/>
      <w:numFmt w:val="decimal"/>
      <w:lvlText w:val="%7."/>
      <w:lvlJc w:val="left"/>
      <w:pPr>
        <w:ind w:left="5040" w:hanging="360"/>
      </w:pPr>
    </w:lvl>
    <w:lvl w:ilvl="7" w:tplc="58A4EE76">
      <w:start w:val="1"/>
      <w:numFmt w:val="lowerLetter"/>
      <w:lvlText w:val="%8."/>
      <w:lvlJc w:val="left"/>
      <w:pPr>
        <w:ind w:left="5760" w:hanging="360"/>
      </w:pPr>
    </w:lvl>
    <w:lvl w:ilvl="8" w:tplc="D2D848E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16A10"/>
    <w:multiLevelType w:val="hybridMultilevel"/>
    <w:tmpl w:val="27DA2F90"/>
    <w:lvl w:ilvl="0" w:tplc="325088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9F61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AE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EB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87E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60F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820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8648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2AE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574EB"/>
    <w:multiLevelType w:val="hybridMultilevel"/>
    <w:tmpl w:val="F11EB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6C6E7"/>
    <w:multiLevelType w:val="hybridMultilevel"/>
    <w:tmpl w:val="BE0C5172"/>
    <w:lvl w:ilvl="0" w:tplc="D6E0CC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8D2A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4E5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C0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C6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E65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AF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AC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3EF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76DA1"/>
    <w:multiLevelType w:val="hybridMultilevel"/>
    <w:tmpl w:val="911A0EC4"/>
    <w:lvl w:ilvl="0" w:tplc="31B0AC8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F8EB6"/>
    <w:multiLevelType w:val="hybridMultilevel"/>
    <w:tmpl w:val="DABCE8CC"/>
    <w:lvl w:ilvl="0" w:tplc="5B4848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A0A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FCA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28D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08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123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CA0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E6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84F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43729"/>
    <w:multiLevelType w:val="hybridMultilevel"/>
    <w:tmpl w:val="B18CBFAC"/>
    <w:lvl w:ilvl="0" w:tplc="D4AC4D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ABC4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183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06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8C2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1A5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EC3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44C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386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F4746"/>
    <w:multiLevelType w:val="hybridMultilevel"/>
    <w:tmpl w:val="7E1434CE"/>
    <w:lvl w:ilvl="0" w:tplc="3D6CD5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628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ACE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CED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4F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6CF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D86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44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D65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42ADA"/>
    <w:multiLevelType w:val="hybridMultilevel"/>
    <w:tmpl w:val="73E0CE9C"/>
    <w:lvl w:ilvl="0" w:tplc="A516DD2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CB606"/>
    <w:multiLevelType w:val="hybridMultilevel"/>
    <w:tmpl w:val="55087ECC"/>
    <w:lvl w:ilvl="0" w:tplc="CA2463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30E8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68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CA6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01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D01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01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E23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60C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40E95"/>
    <w:multiLevelType w:val="hybridMultilevel"/>
    <w:tmpl w:val="BBEA9602"/>
    <w:lvl w:ilvl="0" w:tplc="68DC3F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A67DC"/>
    <w:multiLevelType w:val="multilevel"/>
    <w:tmpl w:val="F426F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14"/>
  </w:num>
  <w:num w:numId="8">
    <w:abstractNumId w:val="15"/>
  </w:num>
  <w:num w:numId="9">
    <w:abstractNumId w:val="17"/>
  </w:num>
  <w:num w:numId="10">
    <w:abstractNumId w:val="11"/>
  </w:num>
  <w:num w:numId="11">
    <w:abstractNumId w:val="13"/>
  </w:num>
  <w:num w:numId="12">
    <w:abstractNumId w:val="0"/>
  </w:num>
  <w:num w:numId="13">
    <w:abstractNumId w:val="8"/>
  </w:num>
  <w:num w:numId="14">
    <w:abstractNumId w:val="4"/>
  </w:num>
  <w:num w:numId="15">
    <w:abstractNumId w:val="18"/>
  </w:num>
  <w:num w:numId="16">
    <w:abstractNumId w:val="10"/>
  </w:num>
  <w:num w:numId="17">
    <w:abstractNumId w:val="19"/>
  </w:num>
  <w:num w:numId="18">
    <w:abstractNumId w:val="16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E5"/>
    <w:rsid w:val="00006ABF"/>
    <w:rsid w:val="00012A61"/>
    <w:rsid w:val="00014F6E"/>
    <w:rsid w:val="000170FE"/>
    <w:rsid w:val="0002048E"/>
    <w:rsid w:val="0002067F"/>
    <w:rsid w:val="00021CCE"/>
    <w:rsid w:val="00025E8C"/>
    <w:rsid w:val="000270E2"/>
    <w:rsid w:val="000275A3"/>
    <w:rsid w:val="000300C6"/>
    <w:rsid w:val="00034C05"/>
    <w:rsid w:val="00040B44"/>
    <w:rsid w:val="00040D26"/>
    <w:rsid w:val="00041962"/>
    <w:rsid w:val="00046DEC"/>
    <w:rsid w:val="00052FB1"/>
    <w:rsid w:val="000565B4"/>
    <w:rsid w:val="00057B5B"/>
    <w:rsid w:val="00060E9D"/>
    <w:rsid w:val="000610B8"/>
    <w:rsid w:val="0006463A"/>
    <w:rsid w:val="0006571B"/>
    <w:rsid w:val="00066F2B"/>
    <w:rsid w:val="00072EBB"/>
    <w:rsid w:val="000740C0"/>
    <w:rsid w:val="00080A0D"/>
    <w:rsid w:val="00080CD7"/>
    <w:rsid w:val="00081634"/>
    <w:rsid w:val="000827B4"/>
    <w:rsid w:val="00084A9F"/>
    <w:rsid w:val="000934E5"/>
    <w:rsid w:val="00096A7C"/>
    <w:rsid w:val="000B0CD8"/>
    <w:rsid w:val="000B191B"/>
    <w:rsid w:val="000B488C"/>
    <w:rsid w:val="000B4ECF"/>
    <w:rsid w:val="000B789D"/>
    <w:rsid w:val="000C4CE7"/>
    <w:rsid w:val="000C591D"/>
    <w:rsid w:val="000C5D5A"/>
    <w:rsid w:val="000D0C64"/>
    <w:rsid w:val="000D3446"/>
    <w:rsid w:val="000D4396"/>
    <w:rsid w:val="000D51F0"/>
    <w:rsid w:val="000E1E6E"/>
    <w:rsid w:val="000E6A91"/>
    <w:rsid w:val="000F07BC"/>
    <w:rsid w:val="000F1A22"/>
    <w:rsid w:val="000F50EA"/>
    <w:rsid w:val="000F5140"/>
    <w:rsid w:val="00100013"/>
    <w:rsid w:val="00102CA7"/>
    <w:rsid w:val="001047E3"/>
    <w:rsid w:val="00105036"/>
    <w:rsid w:val="00106F64"/>
    <w:rsid w:val="00107306"/>
    <w:rsid w:val="0011094E"/>
    <w:rsid w:val="00112477"/>
    <w:rsid w:val="0011304D"/>
    <w:rsid w:val="00113B6E"/>
    <w:rsid w:val="00114D45"/>
    <w:rsid w:val="001163DC"/>
    <w:rsid w:val="00117DFF"/>
    <w:rsid w:val="0012312E"/>
    <w:rsid w:val="00124366"/>
    <w:rsid w:val="00134649"/>
    <w:rsid w:val="001376F5"/>
    <w:rsid w:val="00140DE6"/>
    <w:rsid w:val="00141E6A"/>
    <w:rsid w:val="0015296D"/>
    <w:rsid w:val="00153459"/>
    <w:rsid w:val="001538BF"/>
    <w:rsid w:val="00155291"/>
    <w:rsid w:val="00156185"/>
    <w:rsid w:val="00156814"/>
    <w:rsid w:val="001632FF"/>
    <w:rsid w:val="00165F84"/>
    <w:rsid w:val="00166431"/>
    <w:rsid w:val="001711CA"/>
    <w:rsid w:val="00177E24"/>
    <w:rsid w:val="0018435A"/>
    <w:rsid w:val="00184503"/>
    <w:rsid w:val="0018501F"/>
    <w:rsid w:val="00187905"/>
    <w:rsid w:val="001929B9"/>
    <w:rsid w:val="0019317C"/>
    <w:rsid w:val="00195C20"/>
    <w:rsid w:val="001A49DC"/>
    <w:rsid w:val="001A4E86"/>
    <w:rsid w:val="001A5072"/>
    <w:rsid w:val="001A53AC"/>
    <w:rsid w:val="001B0BE3"/>
    <w:rsid w:val="001B1378"/>
    <w:rsid w:val="001B2611"/>
    <w:rsid w:val="001B6667"/>
    <w:rsid w:val="001C0110"/>
    <w:rsid w:val="001C16FC"/>
    <w:rsid w:val="001C6050"/>
    <w:rsid w:val="001D0741"/>
    <w:rsid w:val="001D14FB"/>
    <w:rsid w:val="001D56C1"/>
    <w:rsid w:val="001D65A6"/>
    <w:rsid w:val="001D7B9A"/>
    <w:rsid w:val="001E5B8D"/>
    <w:rsid w:val="001E6232"/>
    <w:rsid w:val="001E6CA2"/>
    <w:rsid w:val="001E8199"/>
    <w:rsid w:val="001F0B49"/>
    <w:rsid w:val="001F1C5E"/>
    <w:rsid w:val="001F3750"/>
    <w:rsid w:val="001F4C5E"/>
    <w:rsid w:val="001F5B2C"/>
    <w:rsid w:val="00202F96"/>
    <w:rsid w:val="00203008"/>
    <w:rsid w:val="002030EF"/>
    <w:rsid w:val="00206475"/>
    <w:rsid w:val="00215FC0"/>
    <w:rsid w:val="002178C7"/>
    <w:rsid w:val="002207D9"/>
    <w:rsid w:val="002212A5"/>
    <w:rsid w:val="00221937"/>
    <w:rsid w:val="00222E2B"/>
    <w:rsid w:val="002232CF"/>
    <w:rsid w:val="00223CDC"/>
    <w:rsid w:val="002279F5"/>
    <w:rsid w:val="00232EA0"/>
    <w:rsid w:val="00234BF5"/>
    <w:rsid w:val="00234DF0"/>
    <w:rsid w:val="00235282"/>
    <w:rsid w:val="0023704B"/>
    <w:rsid w:val="00244F79"/>
    <w:rsid w:val="002464D2"/>
    <w:rsid w:val="00252478"/>
    <w:rsid w:val="00255B4D"/>
    <w:rsid w:val="00256F29"/>
    <w:rsid w:val="0026016B"/>
    <w:rsid w:val="00263068"/>
    <w:rsid w:val="00265405"/>
    <w:rsid w:val="00266047"/>
    <w:rsid w:val="002709BA"/>
    <w:rsid w:val="00271448"/>
    <w:rsid w:val="002743CB"/>
    <w:rsid w:val="00274D66"/>
    <w:rsid w:val="002758A5"/>
    <w:rsid w:val="00280ECD"/>
    <w:rsid w:val="0028285A"/>
    <w:rsid w:val="002846A0"/>
    <w:rsid w:val="00291C40"/>
    <w:rsid w:val="002A3B7F"/>
    <w:rsid w:val="002A53BC"/>
    <w:rsid w:val="002A5575"/>
    <w:rsid w:val="002A79E8"/>
    <w:rsid w:val="002C10CE"/>
    <w:rsid w:val="002D55A4"/>
    <w:rsid w:val="002D7C6F"/>
    <w:rsid w:val="002E4A88"/>
    <w:rsid w:val="002E7B99"/>
    <w:rsid w:val="002F061F"/>
    <w:rsid w:val="002F0902"/>
    <w:rsid w:val="002F2870"/>
    <w:rsid w:val="002F3CDD"/>
    <w:rsid w:val="0030156A"/>
    <w:rsid w:val="00303A97"/>
    <w:rsid w:val="00303CB4"/>
    <w:rsid w:val="00307393"/>
    <w:rsid w:val="003103F2"/>
    <w:rsid w:val="0031595F"/>
    <w:rsid w:val="00324AFF"/>
    <w:rsid w:val="00332971"/>
    <w:rsid w:val="00334C79"/>
    <w:rsid w:val="00334FE2"/>
    <w:rsid w:val="0034014E"/>
    <w:rsid w:val="003408BD"/>
    <w:rsid w:val="00340DEF"/>
    <w:rsid w:val="003413AE"/>
    <w:rsid w:val="00343EFA"/>
    <w:rsid w:val="00346D58"/>
    <w:rsid w:val="00347513"/>
    <w:rsid w:val="00350123"/>
    <w:rsid w:val="00352505"/>
    <w:rsid w:val="00353A69"/>
    <w:rsid w:val="00353B9A"/>
    <w:rsid w:val="003544EC"/>
    <w:rsid w:val="00360FAB"/>
    <w:rsid w:val="00361593"/>
    <w:rsid w:val="0036480D"/>
    <w:rsid w:val="00365B93"/>
    <w:rsid w:val="00365DAB"/>
    <w:rsid w:val="003723C8"/>
    <w:rsid w:val="00373C33"/>
    <w:rsid w:val="00376063"/>
    <w:rsid w:val="00377694"/>
    <w:rsid w:val="00377BD0"/>
    <w:rsid w:val="003803C7"/>
    <w:rsid w:val="003823A5"/>
    <w:rsid w:val="00383E49"/>
    <w:rsid w:val="003844F7"/>
    <w:rsid w:val="00387625"/>
    <w:rsid w:val="00387D3E"/>
    <w:rsid w:val="00395254"/>
    <w:rsid w:val="0039596E"/>
    <w:rsid w:val="00396B98"/>
    <w:rsid w:val="003971B9"/>
    <w:rsid w:val="003A2E86"/>
    <w:rsid w:val="003A3729"/>
    <w:rsid w:val="003A6F93"/>
    <w:rsid w:val="003A7B87"/>
    <w:rsid w:val="003B5355"/>
    <w:rsid w:val="003B56E4"/>
    <w:rsid w:val="003C05C8"/>
    <w:rsid w:val="003C117F"/>
    <w:rsid w:val="003C194E"/>
    <w:rsid w:val="003D0E06"/>
    <w:rsid w:val="003D1E70"/>
    <w:rsid w:val="003D2076"/>
    <w:rsid w:val="003D230E"/>
    <w:rsid w:val="003D2357"/>
    <w:rsid w:val="003D2C1B"/>
    <w:rsid w:val="003D2C23"/>
    <w:rsid w:val="003D6583"/>
    <w:rsid w:val="003E2724"/>
    <w:rsid w:val="003E3CE4"/>
    <w:rsid w:val="003E6027"/>
    <w:rsid w:val="003F06C6"/>
    <w:rsid w:val="003F152C"/>
    <w:rsid w:val="003F7C96"/>
    <w:rsid w:val="004015D3"/>
    <w:rsid w:val="004067E4"/>
    <w:rsid w:val="004117D6"/>
    <w:rsid w:val="00417069"/>
    <w:rsid w:val="00421257"/>
    <w:rsid w:val="004227BA"/>
    <w:rsid w:val="00422B6D"/>
    <w:rsid w:val="00422E9F"/>
    <w:rsid w:val="00424920"/>
    <w:rsid w:val="004302D4"/>
    <w:rsid w:val="00431954"/>
    <w:rsid w:val="00436530"/>
    <w:rsid w:val="00437E43"/>
    <w:rsid w:val="00445F5A"/>
    <w:rsid w:val="004460DF"/>
    <w:rsid w:val="0044937C"/>
    <w:rsid w:val="0045153E"/>
    <w:rsid w:val="00453B4C"/>
    <w:rsid w:val="0045436F"/>
    <w:rsid w:val="00462877"/>
    <w:rsid w:val="00463F4D"/>
    <w:rsid w:val="0046F295"/>
    <w:rsid w:val="0047377A"/>
    <w:rsid w:val="00476168"/>
    <w:rsid w:val="00476537"/>
    <w:rsid w:val="00476909"/>
    <w:rsid w:val="004773AA"/>
    <w:rsid w:val="004800BB"/>
    <w:rsid w:val="00483491"/>
    <w:rsid w:val="00486273"/>
    <w:rsid w:val="00486CFF"/>
    <w:rsid w:val="00487B12"/>
    <w:rsid w:val="00487D76"/>
    <w:rsid w:val="00491108"/>
    <w:rsid w:val="00493A32"/>
    <w:rsid w:val="004A0908"/>
    <w:rsid w:val="004A402A"/>
    <w:rsid w:val="004A60E1"/>
    <w:rsid w:val="004A7074"/>
    <w:rsid w:val="004A7558"/>
    <w:rsid w:val="004B04DD"/>
    <w:rsid w:val="004B58C2"/>
    <w:rsid w:val="004B637F"/>
    <w:rsid w:val="004B6E87"/>
    <w:rsid w:val="004C651C"/>
    <w:rsid w:val="004C6EE1"/>
    <w:rsid w:val="004D4C68"/>
    <w:rsid w:val="004D4D61"/>
    <w:rsid w:val="004D6164"/>
    <w:rsid w:val="004D7D6F"/>
    <w:rsid w:val="004E13AE"/>
    <w:rsid w:val="004E2B49"/>
    <w:rsid w:val="004E46FD"/>
    <w:rsid w:val="004F2763"/>
    <w:rsid w:val="004F3E59"/>
    <w:rsid w:val="004F5856"/>
    <w:rsid w:val="004F7754"/>
    <w:rsid w:val="00501EFE"/>
    <w:rsid w:val="00505787"/>
    <w:rsid w:val="00506053"/>
    <w:rsid w:val="00507091"/>
    <w:rsid w:val="0052000E"/>
    <w:rsid w:val="00523C08"/>
    <w:rsid w:val="00524716"/>
    <w:rsid w:val="00526C60"/>
    <w:rsid w:val="00531628"/>
    <w:rsid w:val="00531C94"/>
    <w:rsid w:val="00534E37"/>
    <w:rsid w:val="00543014"/>
    <w:rsid w:val="00544C50"/>
    <w:rsid w:val="0054719A"/>
    <w:rsid w:val="00547531"/>
    <w:rsid w:val="00547E0C"/>
    <w:rsid w:val="00553F79"/>
    <w:rsid w:val="00554D56"/>
    <w:rsid w:val="00556FB2"/>
    <w:rsid w:val="00564083"/>
    <w:rsid w:val="005646CB"/>
    <w:rsid w:val="00567BCE"/>
    <w:rsid w:val="00570092"/>
    <w:rsid w:val="00570249"/>
    <w:rsid w:val="00570D73"/>
    <w:rsid w:val="00580A6D"/>
    <w:rsid w:val="005818C5"/>
    <w:rsid w:val="0058191B"/>
    <w:rsid w:val="00584FFB"/>
    <w:rsid w:val="00593963"/>
    <w:rsid w:val="005947AB"/>
    <w:rsid w:val="00595CD4"/>
    <w:rsid w:val="00597FD8"/>
    <w:rsid w:val="005A0C8F"/>
    <w:rsid w:val="005A5E07"/>
    <w:rsid w:val="005A6381"/>
    <w:rsid w:val="005A7407"/>
    <w:rsid w:val="005B1D23"/>
    <w:rsid w:val="005B2465"/>
    <w:rsid w:val="005B655A"/>
    <w:rsid w:val="005C0615"/>
    <w:rsid w:val="005C1FDF"/>
    <w:rsid w:val="005C260A"/>
    <w:rsid w:val="005C2C51"/>
    <w:rsid w:val="005C4BA0"/>
    <w:rsid w:val="005C504E"/>
    <w:rsid w:val="005D1CD3"/>
    <w:rsid w:val="005D53E3"/>
    <w:rsid w:val="005D57F1"/>
    <w:rsid w:val="005E2E2B"/>
    <w:rsid w:val="005F12CD"/>
    <w:rsid w:val="005F2727"/>
    <w:rsid w:val="00603765"/>
    <w:rsid w:val="006058E2"/>
    <w:rsid w:val="006105DC"/>
    <w:rsid w:val="00615D81"/>
    <w:rsid w:val="0062291E"/>
    <w:rsid w:val="00623DCD"/>
    <w:rsid w:val="00626C5C"/>
    <w:rsid w:val="006308BC"/>
    <w:rsid w:val="00635CCF"/>
    <w:rsid w:val="0063625C"/>
    <w:rsid w:val="00636434"/>
    <w:rsid w:val="00640DCB"/>
    <w:rsid w:val="00641DE1"/>
    <w:rsid w:val="006443F8"/>
    <w:rsid w:val="00655855"/>
    <w:rsid w:val="00667EFB"/>
    <w:rsid w:val="00670DC3"/>
    <w:rsid w:val="00676CFC"/>
    <w:rsid w:val="006871AA"/>
    <w:rsid w:val="00696B3D"/>
    <w:rsid w:val="00696D77"/>
    <w:rsid w:val="006A4005"/>
    <w:rsid w:val="006B1010"/>
    <w:rsid w:val="006B2CCB"/>
    <w:rsid w:val="006B6404"/>
    <w:rsid w:val="006B6D4D"/>
    <w:rsid w:val="006C03F0"/>
    <w:rsid w:val="006C0A8F"/>
    <w:rsid w:val="006C0F9C"/>
    <w:rsid w:val="006C1A79"/>
    <w:rsid w:val="006C3E1A"/>
    <w:rsid w:val="006C5B2B"/>
    <w:rsid w:val="006C79DD"/>
    <w:rsid w:val="006D0D9C"/>
    <w:rsid w:val="006D2F26"/>
    <w:rsid w:val="006D431F"/>
    <w:rsid w:val="006D45ED"/>
    <w:rsid w:val="006D662E"/>
    <w:rsid w:val="006D6EDE"/>
    <w:rsid w:val="006E3313"/>
    <w:rsid w:val="006E5D16"/>
    <w:rsid w:val="006E6DA5"/>
    <w:rsid w:val="006E7EB2"/>
    <w:rsid w:val="006F2302"/>
    <w:rsid w:val="006F5304"/>
    <w:rsid w:val="006F661D"/>
    <w:rsid w:val="006F688F"/>
    <w:rsid w:val="007065B9"/>
    <w:rsid w:val="00711A85"/>
    <w:rsid w:val="0071617F"/>
    <w:rsid w:val="00720D80"/>
    <w:rsid w:val="007239B1"/>
    <w:rsid w:val="00730B10"/>
    <w:rsid w:val="00730E7B"/>
    <w:rsid w:val="00732576"/>
    <w:rsid w:val="00733923"/>
    <w:rsid w:val="00736222"/>
    <w:rsid w:val="007369B9"/>
    <w:rsid w:val="007375E0"/>
    <w:rsid w:val="0073DF71"/>
    <w:rsid w:val="00741336"/>
    <w:rsid w:val="00741F4F"/>
    <w:rsid w:val="00743625"/>
    <w:rsid w:val="007441EC"/>
    <w:rsid w:val="007458DE"/>
    <w:rsid w:val="00745B61"/>
    <w:rsid w:val="00746F5F"/>
    <w:rsid w:val="00746FEF"/>
    <w:rsid w:val="0074704D"/>
    <w:rsid w:val="00750078"/>
    <w:rsid w:val="007503D6"/>
    <w:rsid w:val="00753061"/>
    <w:rsid w:val="0076039D"/>
    <w:rsid w:val="00760944"/>
    <w:rsid w:val="00761C2B"/>
    <w:rsid w:val="00762823"/>
    <w:rsid w:val="007635C7"/>
    <w:rsid w:val="00763BE0"/>
    <w:rsid w:val="0076477E"/>
    <w:rsid w:val="00764E13"/>
    <w:rsid w:val="00767B09"/>
    <w:rsid w:val="007726A0"/>
    <w:rsid w:val="00774F5B"/>
    <w:rsid w:val="00776E11"/>
    <w:rsid w:val="00786FB3"/>
    <w:rsid w:val="00791D35"/>
    <w:rsid w:val="00795B4A"/>
    <w:rsid w:val="007A133C"/>
    <w:rsid w:val="007A1A23"/>
    <w:rsid w:val="007A650B"/>
    <w:rsid w:val="007A76A5"/>
    <w:rsid w:val="007B0C6E"/>
    <w:rsid w:val="007B2380"/>
    <w:rsid w:val="007B3C52"/>
    <w:rsid w:val="007B43DC"/>
    <w:rsid w:val="007B4997"/>
    <w:rsid w:val="007C07AC"/>
    <w:rsid w:val="007C6224"/>
    <w:rsid w:val="007D56C4"/>
    <w:rsid w:val="007D609F"/>
    <w:rsid w:val="007D63A4"/>
    <w:rsid w:val="007D6619"/>
    <w:rsid w:val="007D6FA2"/>
    <w:rsid w:val="007E0E74"/>
    <w:rsid w:val="007E2F4A"/>
    <w:rsid w:val="007E3448"/>
    <w:rsid w:val="007E5552"/>
    <w:rsid w:val="007E6802"/>
    <w:rsid w:val="007F38E7"/>
    <w:rsid w:val="007F41D8"/>
    <w:rsid w:val="00801817"/>
    <w:rsid w:val="00802718"/>
    <w:rsid w:val="00802A8E"/>
    <w:rsid w:val="00804820"/>
    <w:rsid w:val="00804E96"/>
    <w:rsid w:val="00806134"/>
    <w:rsid w:val="00811B6F"/>
    <w:rsid w:val="00812849"/>
    <w:rsid w:val="00814602"/>
    <w:rsid w:val="00814EE9"/>
    <w:rsid w:val="00820A44"/>
    <w:rsid w:val="00823E1D"/>
    <w:rsid w:val="00825A32"/>
    <w:rsid w:val="00826365"/>
    <w:rsid w:val="00833FCC"/>
    <w:rsid w:val="00841A9C"/>
    <w:rsid w:val="00844D77"/>
    <w:rsid w:val="00845325"/>
    <w:rsid w:val="008474E0"/>
    <w:rsid w:val="008518A2"/>
    <w:rsid w:val="008541CB"/>
    <w:rsid w:val="008544CA"/>
    <w:rsid w:val="00855C71"/>
    <w:rsid w:val="008569BA"/>
    <w:rsid w:val="008613C3"/>
    <w:rsid w:val="00863E7F"/>
    <w:rsid w:val="00863FB3"/>
    <w:rsid w:val="00864349"/>
    <w:rsid w:val="0086510A"/>
    <w:rsid w:val="00871907"/>
    <w:rsid w:val="00873EA8"/>
    <w:rsid w:val="0088597D"/>
    <w:rsid w:val="0089062C"/>
    <w:rsid w:val="00894683"/>
    <w:rsid w:val="00896CE7"/>
    <w:rsid w:val="00896D72"/>
    <w:rsid w:val="008A06FC"/>
    <w:rsid w:val="008A09FC"/>
    <w:rsid w:val="008A0D57"/>
    <w:rsid w:val="008A0ED5"/>
    <w:rsid w:val="008A1A05"/>
    <w:rsid w:val="008A402B"/>
    <w:rsid w:val="008A79FE"/>
    <w:rsid w:val="008B7024"/>
    <w:rsid w:val="008C2574"/>
    <w:rsid w:val="008C4787"/>
    <w:rsid w:val="008C4C59"/>
    <w:rsid w:val="008C6078"/>
    <w:rsid w:val="008C6620"/>
    <w:rsid w:val="008D6E0E"/>
    <w:rsid w:val="008E1B5A"/>
    <w:rsid w:val="008E5B32"/>
    <w:rsid w:val="008F02FF"/>
    <w:rsid w:val="008F0BFC"/>
    <w:rsid w:val="0090096D"/>
    <w:rsid w:val="00901EFA"/>
    <w:rsid w:val="0090218E"/>
    <w:rsid w:val="00904F80"/>
    <w:rsid w:val="009079EA"/>
    <w:rsid w:val="00907AF4"/>
    <w:rsid w:val="009136D2"/>
    <w:rsid w:val="00914691"/>
    <w:rsid w:val="009148C9"/>
    <w:rsid w:val="00916795"/>
    <w:rsid w:val="00917FFC"/>
    <w:rsid w:val="0092172C"/>
    <w:rsid w:val="00924787"/>
    <w:rsid w:val="00924A4E"/>
    <w:rsid w:val="00927181"/>
    <w:rsid w:val="0092766A"/>
    <w:rsid w:val="0093033B"/>
    <w:rsid w:val="00937773"/>
    <w:rsid w:val="00940A03"/>
    <w:rsid w:val="0094131F"/>
    <w:rsid w:val="00946800"/>
    <w:rsid w:val="00947B74"/>
    <w:rsid w:val="00951893"/>
    <w:rsid w:val="009555BA"/>
    <w:rsid w:val="009570AA"/>
    <w:rsid w:val="00957A90"/>
    <w:rsid w:val="00961BB7"/>
    <w:rsid w:val="00962262"/>
    <w:rsid w:val="00966683"/>
    <w:rsid w:val="00967AB3"/>
    <w:rsid w:val="009732FE"/>
    <w:rsid w:val="00973EC0"/>
    <w:rsid w:val="00975E79"/>
    <w:rsid w:val="00975F8A"/>
    <w:rsid w:val="009805B6"/>
    <w:rsid w:val="0098386E"/>
    <w:rsid w:val="00987069"/>
    <w:rsid w:val="00993799"/>
    <w:rsid w:val="00994517"/>
    <w:rsid w:val="00994706"/>
    <w:rsid w:val="009A2010"/>
    <w:rsid w:val="009A7433"/>
    <w:rsid w:val="009A7AF4"/>
    <w:rsid w:val="009A7CD7"/>
    <w:rsid w:val="009B5898"/>
    <w:rsid w:val="009C6968"/>
    <w:rsid w:val="009C7D94"/>
    <w:rsid w:val="009D13B6"/>
    <w:rsid w:val="009D262B"/>
    <w:rsid w:val="009D2F7A"/>
    <w:rsid w:val="009D50F0"/>
    <w:rsid w:val="009D73F2"/>
    <w:rsid w:val="009E0060"/>
    <w:rsid w:val="009E0E14"/>
    <w:rsid w:val="009E1DF3"/>
    <w:rsid w:val="009E26C5"/>
    <w:rsid w:val="009F28A3"/>
    <w:rsid w:val="009F5B3C"/>
    <w:rsid w:val="00A02890"/>
    <w:rsid w:val="00A05D24"/>
    <w:rsid w:val="00A0765A"/>
    <w:rsid w:val="00A1025B"/>
    <w:rsid w:val="00A10853"/>
    <w:rsid w:val="00A17E7A"/>
    <w:rsid w:val="00A26B7D"/>
    <w:rsid w:val="00A35085"/>
    <w:rsid w:val="00A37194"/>
    <w:rsid w:val="00A62150"/>
    <w:rsid w:val="00A63CAB"/>
    <w:rsid w:val="00A6684F"/>
    <w:rsid w:val="00A759C8"/>
    <w:rsid w:val="00A76A0D"/>
    <w:rsid w:val="00A81742"/>
    <w:rsid w:val="00A82C36"/>
    <w:rsid w:val="00A93DF6"/>
    <w:rsid w:val="00A94041"/>
    <w:rsid w:val="00A96550"/>
    <w:rsid w:val="00A976BE"/>
    <w:rsid w:val="00A979A6"/>
    <w:rsid w:val="00AA3513"/>
    <w:rsid w:val="00AA4814"/>
    <w:rsid w:val="00AA629E"/>
    <w:rsid w:val="00AB1DCD"/>
    <w:rsid w:val="00AB554E"/>
    <w:rsid w:val="00AC1DCD"/>
    <w:rsid w:val="00AC6C9C"/>
    <w:rsid w:val="00AC6FF2"/>
    <w:rsid w:val="00AD0D3D"/>
    <w:rsid w:val="00AD115D"/>
    <w:rsid w:val="00AD124F"/>
    <w:rsid w:val="00AD6B10"/>
    <w:rsid w:val="00AD7B1F"/>
    <w:rsid w:val="00AE1F3C"/>
    <w:rsid w:val="00AE4124"/>
    <w:rsid w:val="00AE4DD6"/>
    <w:rsid w:val="00AE6713"/>
    <w:rsid w:val="00AF5597"/>
    <w:rsid w:val="00AF5FA5"/>
    <w:rsid w:val="00B000E8"/>
    <w:rsid w:val="00B020D6"/>
    <w:rsid w:val="00B026B6"/>
    <w:rsid w:val="00B121BE"/>
    <w:rsid w:val="00B1252C"/>
    <w:rsid w:val="00B15D6B"/>
    <w:rsid w:val="00B166E4"/>
    <w:rsid w:val="00B17B65"/>
    <w:rsid w:val="00B20741"/>
    <w:rsid w:val="00B22405"/>
    <w:rsid w:val="00B328A8"/>
    <w:rsid w:val="00B34B4E"/>
    <w:rsid w:val="00B357B4"/>
    <w:rsid w:val="00B37A0C"/>
    <w:rsid w:val="00B45ED2"/>
    <w:rsid w:val="00B462EF"/>
    <w:rsid w:val="00B5060B"/>
    <w:rsid w:val="00B6683F"/>
    <w:rsid w:val="00B67EEE"/>
    <w:rsid w:val="00B704DB"/>
    <w:rsid w:val="00B72FE6"/>
    <w:rsid w:val="00B74B08"/>
    <w:rsid w:val="00B8098D"/>
    <w:rsid w:val="00B817B8"/>
    <w:rsid w:val="00B91F62"/>
    <w:rsid w:val="00B96E23"/>
    <w:rsid w:val="00BA1429"/>
    <w:rsid w:val="00BA46FB"/>
    <w:rsid w:val="00BA73C3"/>
    <w:rsid w:val="00BB0505"/>
    <w:rsid w:val="00BB2185"/>
    <w:rsid w:val="00BB3576"/>
    <w:rsid w:val="00BC07DC"/>
    <w:rsid w:val="00BC3808"/>
    <w:rsid w:val="00BC75D0"/>
    <w:rsid w:val="00BD2F9A"/>
    <w:rsid w:val="00BD3BD6"/>
    <w:rsid w:val="00BD60F0"/>
    <w:rsid w:val="00BD7EF1"/>
    <w:rsid w:val="00BE041B"/>
    <w:rsid w:val="00BF37F0"/>
    <w:rsid w:val="00BF3877"/>
    <w:rsid w:val="00BF5898"/>
    <w:rsid w:val="00BF5D87"/>
    <w:rsid w:val="00BF61D1"/>
    <w:rsid w:val="00C00227"/>
    <w:rsid w:val="00C002AD"/>
    <w:rsid w:val="00C004DA"/>
    <w:rsid w:val="00C00BC4"/>
    <w:rsid w:val="00C03679"/>
    <w:rsid w:val="00C03B10"/>
    <w:rsid w:val="00C057FB"/>
    <w:rsid w:val="00C061E1"/>
    <w:rsid w:val="00C10697"/>
    <w:rsid w:val="00C10AFF"/>
    <w:rsid w:val="00C26B67"/>
    <w:rsid w:val="00C34596"/>
    <w:rsid w:val="00C346E0"/>
    <w:rsid w:val="00C37FB9"/>
    <w:rsid w:val="00C4733A"/>
    <w:rsid w:val="00C5476D"/>
    <w:rsid w:val="00C55822"/>
    <w:rsid w:val="00C6471C"/>
    <w:rsid w:val="00C663F9"/>
    <w:rsid w:val="00C778DB"/>
    <w:rsid w:val="00C77E77"/>
    <w:rsid w:val="00C9569A"/>
    <w:rsid w:val="00C97169"/>
    <w:rsid w:val="00CA2550"/>
    <w:rsid w:val="00CA47BD"/>
    <w:rsid w:val="00CA4B47"/>
    <w:rsid w:val="00CA4D97"/>
    <w:rsid w:val="00CA6172"/>
    <w:rsid w:val="00CA6DDB"/>
    <w:rsid w:val="00CB3339"/>
    <w:rsid w:val="00CC14C2"/>
    <w:rsid w:val="00CC4D67"/>
    <w:rsid w:val="00CD2839"/>
    <w:rsid w:val="00CE6FC3"/>
    <w:rsid w:val="00CF1AD6"/>
    <w:rsid w:val="00D005E5"/>
    <w:rsid w:val="00D05AFA"/>
    <w:rsid w:val="00D10EB6"/>
    <w:rsid w:val="00D14D2C"/>
    <w:rsid w:val="00D154D4"/>
    <w:rsid w:val="00D15E31"/>
    <w:rsid w:val="00D16E41"/>
    <w:rsid w:val="00D20E30"/>
    <w:rsid w:val="00D212A6"/>
    <w:rsid w:val="00D2277D"/>
    <w:rsid w:val="00D24128"/>
    <w:rsid w:val="00D24C02"/>
    <w:rsid w:val="00D25AB8"/>
    <w:rsid w:val="00D276E3"/>
    <w:rsid w:val="00D37520"/>
    <w:rsid w:val="00D37BBC"/>
    <w:rsid w:val="00D4354F"/>
    <w:rsid w:val="00D44252"/>
    <w:rsid w:val="00D462B6"/>
    <w:rsid w:val="00D46DCD"/>
    <w:rsid w:val="00D47056"/>
    <w:rsid w:val="00D5009C"/>
    <w:rsid w:val="00D501A1"/>
    <w:rsid w:val="00D529FA"/>
    <w:rsid w:val="00D5B782"/>
    <w:rsid w:val="00D6470E"/>
    <w:rsid w:val="00D66246"/>
    <w:rsid w:val="00D729D0"/>
    <w:rsid w:val="00D750A7"/>
    <w:rsid w:val="00D772F2"/>
    <w:rsid w:val="00D7A6C9"/>
    <w:rsid w:val="00D8207C"/>
    <w:rsid w:val="00D82364"/>
    <w:rsid w:val="00D865FB"/>
    <w:rsid w:val="00D909A7"/>
    <w:rsid w:val="00D91145"/>
    <w:rsid w:val="00D9545E"/>
    <w:rsid w:val="00DA27AA"/>
    <w:rsid w:val="00DB2442"/>
    <w:rsid w:val="00DB2B46"/>
    <w:rsid w:val="00DB40CD"/>
    <w:rsid w:val="00DB7204"/>
    <w:rsid w:val="00DC3C98"/>
    <w:rsid w:val="00DC55B4"/>
    <w:rsid w:val="00DC5926"/>
    <w:rsid w:val="00DC65CD"/>
    <w:rsid w:val="00DD010C"/>
    <w:rsid w:val="00DD1566"/>
    <w:rsid w:val="00DD58CD"/>
    <w:rsid w:val="00DE198C"/>
    <w:rsid w:val="00DE2353"/>
    <w:rsid w:val="00DE3CCD"/>
    <w:rsid w:val="00DE542F"/>
    <w:rsid w:val="00DE5775"/>
    <w:rsid w:val="00DE5DB4"/>
    <w:rsid w:val="00DF471D"/>
    <w:rsid w:val="00DF5232"/>
    <w:rsid w:val="00E03009"/>
    <w:rsid w:val="00E064D9"/>
    <w:rsid w:val="00E1303C"/>
    <w:rsid w:val="00E147D2"/>
    <w:rsid w:val="00E147EB"/>
    <w:rsid w:val="00E1547F"/>
    <w:rsid w:val="00E16022"/>
    <w:rsid w:val="00E17783"/>
    <w:rsid w:val="00E30323"/>
    <w:rsid w:val="00E30AE0"/>
    <w:rsid w:val="00E3420D"/>
    <w:rsid w:val="00E345D7"/>
    <w:rsid w:val="00E366F0"/>
    <w:rsid w:val="00E36825"/>
    <w:rsid w:val="00E36C43"/>
    <w:rsid w:val="00E42D2B"/>
    <w:rsid w:val="00E43DC6"/>
    <w:rsid w:val="00E444A1"/>
    <w:rsid w:val="00E47CD4"/>
    <w:rsid w:val="00E536E3"/>
    <w:rsid w:val="00E57B5E"/>
    <w:rsid w:val="00E608D3"/>
    <w:rsid w:val="00E6104F"/>
    <w:rsid w:val="00E62AF2"/>
    <w:rsid w:val="00E65485"/>
    <w:rsid w:val="00E72369"/>
    <w:rsid w:val="00E75EAA"/>
    <w:rsid w:val="00E80C94"/>
    <w:rsid w:val="00E83495"/>
    <w:rsid w:val="00E90837"/>
    <w:rsid w:val="00E920A3"/>
    <w:rsid w:val="00E93E2B"/>
    <w:rsid w:val="00E97236"/>
    <w:rsid w:val="00EA257A"/>
    <w:rsid w:val="00EB12A0"/>
    <w:rsid w:val="00EB1AF5"/>
    <w:rsid w:val="00EB460A"/>
    <w:rsid w:val="00EB4797"/>
    <w:rsid w:val="00EB530D"/>
    <w:rsid w:val="00EB5578"/>
    <w:rsid w:val="00EBB1EE"/>
    <w:rsid w:val="00EC03AB"/>
    <w:rsid w:val="00EC1AA2"/>
    <w:rsid w:val="00EC2140"/>
    <w:rsid w:val="00EC288A"/>
    <w:rsid w:val="00EC3CC9"/>
    <w:rsid w:val="00EC7E04"/>
    <w:rsid w:val="00ED10AE"/>
    <w:rsid w:val="00ED14D8"/>
    <w:rsid w:val="00ED2665"/>
    <w:rsid w:val="00ED2A70"/>
    <w:rsid w:val="00ED6A56"/>
    <w:rsid w:val="00EE16A5"/>
    <w:rsid w:val="00EE2A1E"/>
    <w:rsid w:val="00EE2BAA"/>
    <w:rsid w:val="00EE7194"/>
    <w:rsid w:val="00EF1DF3"/>
    <w:rsid w:val="00EF2F90"/>
    <w:rsid w:val="00EF4280"/>
    <w:rsid w:val="00EF777C"/>
    <w:rsid w:val="00F02C0E"/>
    <w:rsid w:val="00F03FCB"/>
    <w:rsid w:val="00F06B48"/>
    <w:rsid w:val="00F10081"/>
    <w:rsid w:val="00F11101"/>
    <w:rsid w:val="00F114C9"/>
    <w:rsid w:val="00F14D3D"/>
    <w:rsid w:val="00F22B76"/>
    <w:rsid w:val="00F26CC6"/>
    <w:rsid w:val="00F40B55"/>
    <w:rsid w:val="00F4203D"/>
    <w:rsid w:val="00F43F5C"/>
    <w:rsid w:val="00F46A34"/>
    <w:rsid w:val="00F47ECE"/>
    <w:rsid w:val="00F53172"/>
    <w:rsid w:val="00F561D3"/>
    <w:rsid w:val="00F61C38"/>
    <w:rsid w:val="00F660B3"/>
    <w:rsid w:val="00F672A5"/>
    <w:rsid w:val="00F70A7A"/>
    <w:rsid w:val="00F71B5D"/>
    <w:rsid w:val="00F7795A"/>
    <w:rsid w:val="00F8013D"/>
    <w:rsid w:val="00F81CD7"/>
    <w:rsid w:val="00F82FF6"/>
    <w:rsid w:val="00F85678"/>
    <w:rsid w:val="00F85EE9"/>
    <w:rsid w:val="00F97F8B"/>
    <w:rsid w:val="00FA1AF6"/>
    <w:rsid w:val="00FA2DE8"/>
    <w:rsid w:val="00FA5F0C"/>
    <w:rsid w:val="00FB307C"/>
    <w:rsid w:val="00FB6F49"/>
    <w:rsid w:val="00FC0774"/>
    <w:rsid w:val="00FC0C65"/>
    <w:rsid w:val="00FC0F8A"/>
    <w:rsid w:val="00FC3114"/>
    <w:rsid w:val="00FD0B1E"/>
    <w:rsid w:val="00FD4EC7"/>
    <w:rsid w:val="00FD7982"/>
    <w:rsid w:val="00FE3F14"/>
    <w:rsid w:val="00FF04AA"/>
    <w:rsid w:val="00FF3657"/>
    <w:rsid w:val="00FF5B9E"/>
    <w:rsid w:val="00FF6C36"/>
    <w:rsid w:val="00FFA251"/>
    <w:rsid w:val="0137A76A"/>
    <w:rsid w:val="013956F1"/>
    <w:rsid w:val="0141D62C"/>
    <w:rsid w:val="015074FC"/>
    <w:rsid w:val="015C0C63"/>
    <w:rsid w:val="015C3D46"/>
    <w:rsid w:val="01648049"/>
    <w:rsid w:val="01726854"/>
    <w:rsid w:val="017A9054"/>
    <w:rsid w:val="018AC583"/>
    <w:rsid w:val="018B3FCF"/>
    <w:rsid w:val="018F3103"/>
    <w:rsid w:val="0190B6C2"/>
    <w:rsid w:val="019C53C4"/>
    <w:rsid w:val="01CD8961"/>
    <w:rsid w:val="01E1645F"/>
    <w:rsid w:val="01E66D8C"/>
    <w:rsid w:val="01E82752"/>
    <w:rsid w:val="01EEF869"/>
    <w:rsid w:val="01F09C44"/>
    <w:rsid w:val="0204BCA7"/>
    <w:rsid w:val="02127C65"/>
    <w:rsid w:val="0233475B"/>
    <w:rsid w:val="02344C16"/>
    <w:rsid w:val="0239017B"/>
    <w:rsid w:val="0241E074"/>
    <w:rsid w:val="024AAC83"/>
    <w:rsid w:val="024CBA52"/>
    <w:rsid w:val="024D0E2C"/>
    <w:rsid w:val="02581E2D"/>
    <w:rsid w:val="025B19FD"/>
    <w:rsid w:val="025D9252"/>
    <w:rsid w:val="0266DE80"/>
    <w:rsid w:val="026B2A04"/>
    <w:rsid w:val="02785B7F"/>
    <w:rsid w:val="0287A0E3"/>
    <w:rsid w:val="028D3868"/>
    <w:rsid w:val="029A4CAB"/>
    <w:rsid w:val="02B39C1B"/>
    <w:rsid w:val="02B5D00A"/>
    <w:rsid w:val="02B7EE8E"/>
    <w:rsid w:val="02DEB113"/>
    <w:rsid w:val="02EAFD1F"/>
    <w:rsid w:val="02F80DA7"/>
    <w:rsid w:val="0329FDD2"/>
    <w:rsid w:val="032C9979"/>
    <w:rsid w:val="032E0771"/>
    <w:rsid w:val="033241B7"/>
    <w:rsid w:val="03382425"/>
    <w:rsid w:val="0361313F"/>
    <w:rsid w:val="037DE253"/>
    <w:rsid w:val="03A302AB"/>
    <w:rsid w:val="03A879C8"/>
    <w:rsid w:val="03AAE200"/>
    <w:rsid w:val="03AFFBE1"/>
    <w:rsid w:val="03C5DD88"/>
    <w:rsid w:val="03E15064"/>
    <w:rsid w:val="03EFFEBF"/>
    <w:rsid w:val="03F94CB9"/>
    <w:rsid w:val="03FF95DD"/>
    <w:rsid w:val="04020D5A"/>
    <w:rsid w:val="0404644A"/>
    <w:rsid w:val="040F2137"/>
    <w:rsid w:val="04142BE0"/>
    <w:rsid w:val="0420B892"/>
    <w:rsid w:val="0428AAD2"/>
    <w:rsid w:val="042ABA9A"/>
    <w:rsid w:val="0457523B"/>
    <w:rsid w:val="047478F0"/>
    <w:rsid w:val="0477E972"/>
    <w:rsid w:val="048354A0"/>
    <w:rsid w:val="048558FB"/>
    <w:rsid w:val="0488C92B"/>
    <w:rsid w:val="0493DE08"/>
    <w:rsid w:val="049636D0"/>
    <w:rsid w:val="04A52806"/>
    <w:rsid w:val="04D6243E"/>
    <w:rsid w:val="04EE4573"/>
    <w:rsid w:val="04F59D90"/>
    <w:rsid w:val="050A8AFE"/>
    <w:rsid w:val="051D1EA1"/>
    <w:rsid w:val="052C5B47"/>
    <w:rsid w:val="053255E1"/>
    <w:rsid w:val="053B1278"/>
    <w:rsid w:val="05472600"/>
    <w:rsid w:val="05565D83"/>
    <w:rsid w:val="055716A9"/>
    <w:rsid w:val="0559EE92"/>
    <w:rsid w:val="055FF309"/>
    <w:rsid w:val="05740F53"/>
    <w:rsid w:val="0574747B"/>
    <w:rsid w:val="057642EA"/>
    <w:rsid w:val="05965548"/>
    <w:rsid w:val="05B67D82"/>
    <w:rsid w:val="05BD691B"/>
    <w:rsid w:val="05BF5455"/>
    <w:rsid w:val="05C68AFB"/>
    <w:rsid w:val="05D7B78D"/>
    <w:rsid w:val="05F2F1BA"/>
    <w:rsid w:val="05F3FC32"/>
    <w:rsid w:val="05FCF93A"/>
    <w:rsid w:val="0609BC36"/>
    <w:rsid w:val="060E6B3F"/>
    <w:rsid w:val="06136DDE"/>
    <w:rsid w:val="062FAE69"/>
    <w:rsid w:val="0631ED42"/>
    <w:rsid w:val="06360EC4"/>
    <w:rsid w:val="063CEACA"/>
    <w:rsid w:val="06421B4E"/>
    <w:rsid w:val="0643C8CC"/>
    <w:rsid w:val="064BE2C9"/>
    <w:rsid w:val="064EDEDD"/>
    <w:rsid w:val="0657857D"/>
    <w:rsid w:val="06899530"/>
    <w:rsid w:val="06935302"/>
    <w:rsid w:val="06942BBC"/>
    <w:rsid w:val="06D76657"/>
    <w:rsid w:val="06E905D5"/>
    <w:rsid w:val="06EB022B"/>
    <w:rsid w:val="06F3D852"/>
    <w:rsid w:val="06FC9206"/>
    <w:rsid w:val="06FE6376"/>
    <w:rsid w:val="07155D2A"/>
    <w:rsid w:val="07191374"/>
    <w:rsid w:val="072E9C2C"/>
    <w:rsid w:val="0732D681"/>
    <w:rsid w:val="073B471F"/>
    <w:rsid w:val="073E9B27"/>
    <w:rsid w:val="07432416"/>
    <w:rsid w:val="0749D875"/>
    <w:rsid w:val="07751C21"/>
    <w:rsid w:val="07772A2E"/>
    <w:rsid w:val="077B73F6"/>
    <w:rsid w:val="0783B1E0"/>
    <w:rsid w:val="078409CE"/>
    <w:rsid w:val="0786D495"/>
    <w:rsid w:val="07999780"/>
    <w:rsid w:val="07A2320B"/>
    <w:rsid w:val="07A2E1FE"/>
    <w:rsid w:val="07C54C8B"/>
    <w:rsid w:val="07D8036B"/>
    <w:rsid w:val="07E19460"/>
    <w:rsid w:val="08025E6B"/>
    <w:rsid w:val="08060C47"/>
    <w:rsid w:val="080B9548"/>
    <w:rsid w:val="080C6DAA"/>
    <w:rsid w:val="080EC126"/>
    <w:rsid w:val="081169E1"/>
    <w:rsid w:val="08256591"/>
    <w:rsid w:val="08265F55"/>
    <w:rsid w:val="0834EAD3"/>
    <w:rsid w:val="083FB3AC"/>
    <w:rsid w:val="08491E31"/>
    <w:rsid w:val="085E8732"/>
    <w:rsid w:val="08715495"/>
    <w:rsid w:val="08721F88"/>
    <w:rsid w:val="087F9366"/>
    <w:rsid w:val="08830C99"/>
    <w:rsid w:val="0899E868"/>
    <w:rsid w:val="08A66B00"/>
    <w:rsid w:val="08B4C4C1"/>
    <w:rsid w:val="08C75FB1"/>
    <w:rsid w:val="08E53B47"/>
    <w:rsid w:val="0918296A"/>
    <w:rsid w:val="0924E53C"/>
    <w:rsid w:val="092861EB"/>
    <w:rsid w:val="092EEF5A"/>
    <w:rsid w:val="0933814F"/>
    <w:rsid w:val="09413A77"/>
    <w:rsid w:val="0944358A"/>
    <w:rsid w:val="095CB4F4"/>
    <w:rsid w:val="0969A7F3"/>
    <w:rsid w:val="097B4C00"/>
    <w:rsid w:val="097BBFB8"/>
    <w:rsid w:val="09821AE3"/>
    <w:rsid w:val="09910006"/>
    <w:rsid w:val="099411E5"/>
    <w:rsid w:val="09B22DF0"/>
    <w:rsid w:val="09BE0DED"/>
    <w:rsid w:val="09E6648A"/>
    <w:rsid w:val="09E947EB"/>
    <w:rsid w:val="09EC7644"/>
    <w:rsid w:val="09F7251E"/>
    <w:rsid w:val="0A178C7E"/>
    <w:rsid w:val="0A2566D4"/>
    <w:rsid w:val="0A2949A8"/>
    <w:rsid w:val="0A2A432D"/>
    <w:rsid w:val="0A40E023"/>
    <w:rsid w:val="0A56EE08"/>
    <w:rsid w:val="0A5818E9"/>
    <w:rsid w:val="0A662C92"/>
    <w:rsid w:val="0A6CF2F5"/>
    <w:rsid w:val="0AB42C8F"/>
    <w:rsid w:val="0AB85AC8"/>
    <w:rsid w:val="0ABE7557"/>
    <w:rsid w:val="0AC42C81"/>
    <w:rsid w:val="0ADCA4F3"/>
    <w:rsid w:val="0ADD12B6"/>
    <w:rsid w:val="0AF37153"/>
    <w:rsid w:val="0AFD645B"/>
    <w:rsid w:val="0B165C23"/>
    <w:rsid w:val="0B179019"/>
    <w:rsid w:val="0B3A3680"/>
    <w:rsid w:val="0B6E5736"/>
    <w:rsid w:val="0B70F518"/>
    <w:rsid w:val="0B7EA0FB"/>
    <w:rsid w:val="0B8762A8"/>
    <w:rsid w:val="0B925412"/>
    <w:rsid w:val="0B934013"/>
    <w:rsid w:val="0B98D37F"/>
    <w:rsid w:val="0BB2444D"/>
    <w:rsid w:val="0BB302C2"/>
    <w:rsid w:val="0BB68F05"/>
    <w:rsid w:val="0BB876CC"/>
    <w:rsid w:val="0BC2DDDD"/>
    <w:rsid w:val="0BC578BC"/>
    <w:rsid w:val="0BD4400E"/>
    <w:rsid w:val="0BEB0C06"/>
    <w:rsid w:val="0BF2BE69"/>
    <w:rsid w:val="0BF64AF1"/>
    <w:rsid w:val="0BFC7F1B"/>
    <w:rsid w:val="0C262D0E"/>
    <w:rsid w:val="0C37EBE7"/>
    <w:rsid w:val="0C513A33"/>
    <w:rsid w:val="0C67B074"/>
    <w:rsid w:val="0C7F8570"/>
    <w:rsid w:val="0C897B9E"/>
    <w:rsid w:val="0C89B0FA"/>
    <w:rsid w:val="0CCB9BC9"/>
    <w:rsid w:val="0CD71894"/>
    <w:rsid w:val="0CE0A149"/>
    <w:rsid w:val="0CEA2999"/>
    <w:rsid w:val="0CEBE296"/>
    <w:rsid w:val="0CFAEF19"/>
    <w:rsid w:val="0D274891"/>
    <w:rsid w:val="0D298F72"/>
    <w:rsid w:val="0D311CB9"/>
    <w:rsid w:val="0D3613D3"/>
    <w:rsid w:val="0D5828BD"/>
    <w:rsid w:val="0D5E29A7"/>
    <w:rsid w:val="0D660B05"/>
    <w:rsid w:val="0D72EFF2"/>
    <w:rsid w:val="0D75B1BF"/>
    <w:rsid w:val="0D82EC99"/>
    <w:rsid w:val="0D907970"/>
    <w:rsid w:val="0D92BDB8"/>
    <w:rsid w:val="0DAB326A"/>
    <w:rsid w:val="0DABEC84"/>
    <w:rsid w:val="0DCB585F"/>
    <w:rsid w:val="0DCCA0B4"/>
    <w:rsid w:val="0DDB94A9"/>
    <w:rsid w:val="0E1445B5"/>
    <w:rsid w:val="0E3D9C68"/>
    <w:rsid w:val="0E599A77"/>
    <w:rsid w:val="0E7354C4"/>
    <w:rsid w:val="0E7ECEE8"/>
    <w:rsid w:val="0EABBF5B"/>
    <w:rsid w:val="0EC744C9"/>
    <w:rsid w:val="0EDCDA46"/>
    <w:rsid w:val="0EE10560"/>
    <w:rsid w:val="0EF2B873"/>
    <w:rsid w:val="0EF5B255"/>
    <w:rsid w:val="0EFA8DAC"/>
    <w:rsid w:val="0F08766B"/>
    <w:rsid w:val="0F0BDAC1"/>
    <w:rsid w:val="0F145146"/>
    <w:rsid w:val="0F253BBA"/>
    <w:rsid w:val="0F3451D0"/>
    <w:rsid w:val="0F5B1026"/>
    <w:rsid w:val="0F755AC7"/>
    <w:rsid w:val="0F8AB323"/>
    <w:rsid w:val="0F8BB84C"/>
    <w:rsid w:val="0F996A10"/>
    <w:rsid w:val="0F9AE4ED"/>
    <w:rsid w:val="0FA098CF"/>
    <w:rsid w:val="0FCCA2F4"/>
    <w:rsid w:val="0FEE393F"/>
    <w:rsid w:val="0FF54829"/>
    <w:rsid w:val="0FF6FA94"/>
    <w:rsid w:val="1004905E"/>
    <w:rsid w:val="10097826"/>
    <w:rsid w:val="1016A72D"/>
    <w:rsid w:val="102726CF"/>
    <w:rsid w:val="103C7A5B"/>
    <w:rsid w:val="10678C7D"/>
    <w:rsid w:val="10679835"/>
    <w:rsid w:val="10793CE7"/>
    <w:rsid w:val="109E5B28"/>
    <w:rsid w:val="10B30DFC"/>
    <w:rsid w:val="10BD157C"/>
    <w:rsid w:val="10E277CC"/>
    <w:rsid w:val="111E1414"/>
    <w:rsid w:val="11320A8F"/>
    <w:rsid w:val="1136525E"/>
    <w:rsid w:val="1145DCDD"/>
    <w:rsid w:val="1146AD89"/>
    <w:rsid w:val="1147A8CC"/>
    <w:rsid w:val="1154E100"/>
    <w:rsid w:val="1171E4C2"/>
    <w:rsid w:val="11776C3F"/>
    <w:rsid w:val="118B4004"/>
    <w:rsid w:val="119BD598"/>
    <w:rsid w:val="11A4D3D9"/>
    <w:rsid w:val="11BEBF4B"/>
    <w:rsid w:val="11C4EF5A"/>
    <w:rsid w:val="11DDE98B"/>
    <w:rsid w:val="11F033A8"/>
    <w:rsid w:val="12009490"/>
    <w:rsid w:val="121339A8"/>
    <w:rsid w:val="1218DAAF"/>
    <w:rsid w:val="121C9EE8"/>
    <w:rsid w:val="1220B84D"/>
    <w:rsid w:val="12245EDA"/>
    <w:rsid w:val="122D5317"/>
    <w:rsid w:val="123CA136"/>
    <w:rsid w:val="123CC0DE"/>
    <w:rsid w:val="123F61AE"/>
    <w:rsid w:val="124680E4"/>
    <w:rsid w:val="1263C59A"/>
    <w:rsid w:val="126BF6EE"/>
    <w:rsid w:val="12712CBC"/>
    <w:rsid w:val="1272E0B5"/>
    <w:rsid w:val="12733EC0"/>
    <w:rsid w:val="128904C6"/>
    <w:rsid w:val="128ADAAD"/>
    <w:rsid w:val="12961F94"/>
    <w:rsid w:val="129832E1"/>
    <w:rsid w:val="12A40B0D"/>
    <w:rsid w:val="12A95755"/>
    <w:rsid w:val="12ACFB89"/>
    <w:rsid w:val="12B49817"/>
    <w:rsid w:val="12B7CEC8"/>
    <w:rsid w:val="12BA8781"/>
    <w:rsid w:val="12DB1AD3"/>
    <w:rsid w:val="12E3792D"/>
    <w:rsid w:val="12EC6A39"/>
    <w:rsid w:val="12F20E0F"/>
    <w:rsid w:val="131C53F0"/>
    <w:rsid w:val="1358D235"/>
    <w:rsid w:val="135EC791"/>
    <w:rsid w:val="13916CFF"/>
    <w:rsid w:val="1393588A"/>
    <w:rsid w:val="1397EA73"/>
    <w:rsid w:val="13BB6576"/>
    <w:rsid w:val="13C5B593"/>
    <w:rsid w:val="13C8ED64"/>
    <w:rsid w:val="13D3819B"/>
    <w:rsid w:val="13D6728C"/>
    <w:rsid w:val="13F488D9"/>
    <w:rsid w:val="140483C0"/>
    <w:rsid w:val="14083B7C"/>
    <w:rsid w:val="14087EC1"/>
    <w:rsid w:val="1408F63F"/>
    <w:rsid w:val="140B6D82"/>
    <w:rsid w:val="141B7D9F"/>
    <w:rsid w:val="1427A16D"/>
    <w:rsid w:val="142DE617"/>
    <w:rsid w:val="144AE2A9"/>
    <w:rsid w:val="1464500A"/>
    <w:rsid w:val="146FB1BB"/>
    <w:rsid w:val="1474B613"/>
    <w:rsid w:val="1476EB34"/>
    <w:rsid w:val="14786D14"/>
    <w:rsid w:val="1480BF13"/>
    <w:rsid w:val="14838739"/>
    <w:rsid w:val="1486991E"/>
    <w:rsid w:val="14897564"/>
    <w:rsid w:val="14905C48"/>
    <w:rsid w:val="1498A21A"/>
    <w:rsid w:val="14A6FF14"/>
    <w:rsid w:val="14AD4103"/>
    <w:rsid w:val="14B0EC01"/>
    <w:rsid w:val="14B97C4F"/>
    <w:rsid w:val="14C65EC0"/>
    <w:rsid w:val="14D76A3F"/>
    <w:rsid w:val="14F131D2"/>
    <w:rsid w:val="14F4A296"/>
    <w:rsid w:val="14F7D472"/>
    <w:rsid w:val="14FA97F2"/>
    <w:rsid w:val="150018CA"/>
    <w:rsid w:val="1522811B"/>
    <w:rsid w:val="1534E21D"/>
    <w:rsid w:val="1541B613"/>
    <w:rsid w:val="155ED1BA"/>
    <w:rsid w:val="1564F3D9"/>
    <w:rsid w:val="15727125"/>
    <w:rsid w:val="157C4E01"/>
    <w:rsid w:val="15A31DBD"/>
    <w:rsid w:val="15AFEFBB"/>
    <w:rsid w:val="15C0DC16"/>
    <w:rsid w:val="15C9E957"/>
    <w:rsid w:val="15EF6F8A"/>
    <w:rsid w:val="160B821C"/>
    <w:rsid w:val="16272DA5"/>
    <w:rsid w:val="1628BD4C"/>
    <w:rsid w:val="162D9B33"/>
    <w:rsid w:val="16465C2F"/>
    <w:rsid w:val="168F4E48"/>
    <w:rsid w:val="16978444"/>
    <w:rsid w:val="16B1EC86"/>
    <w:rsid w:val="16B6E351"/>
    <w:rsid w:val="16C0643F"/>
    <w:rsid w:val="16C76508"/>
    <w:rsid w:val="16D29120"/>
    <w:rsid w:val="16D29C89"/>
    <w:rsid w:val="16FF299F"/>
    <w:rsid w:val="17069B07"/>
    <w:rsid w:val="17087C15"/>
    <w:rsid w:val="17162AD5"/>
    <w:rsid w:val="1727203E"/>
    <w:rsid w:val="1730141D"/>
    <w:rsid w:val="174FF85F"/>
    <w:rsid w:val="1754E645"/>
    <w:rsid w:val="175E42F2"/>
    <w:rsid w:val="176E51FC"/>
    <w:rsid w:val="177B0FD7"/>
    <w:rsid w:val="178626E4"/>
    <w:rsid w:val="178ECDFC"/>
    <w:rsid w:val="17953B7E"/>
    <w:rsid w:val="17992DEF"/>
    <w:rsid w:val="179CF85F"/>
    <w:rsid w:val="17A2593C"/>
    <w:rsid w:val="17A5D75A"/>
    <w:rsid w:val="17A7B7F9"/>
    <w:rsid w:val="17B914EF"/>
    <w:rsid w:val="17D1ABAD"/>
    <w:rsid w:val="17E4E1C5"/>
    <w:rsid w:val="17E5A329"/>
    <w:rsid w:val="17E637B3"/>
    <w:rsid w:val="17EE606C"/>
    <w:rsid w:val="17F679E6"/>
    <w:rsid w:val="17FC510F"/>
    <w:rsid w:val="17FC6E5B"/>
    <w:rsid w:val="17FE823A"/>
    <w:rsid w:val="17FE9800"/>
    <w:rsid w:val="181E294A"/>
    <w:rsid w:val="181E9565"/>
    <w:rsid w:val="182C1088"/>
    <w:rsid w:val="183238B4"/>
    <w:rsid w:val="183430DE"/>
    <w:rsid w:val="1846E0D4"/>
    <w:rsid w:val="184B4FA2"/>
    <w:rsid w:val="18586C97"/>
    <w:rsid w:val="186156AD"/>
    <w:rsid w:val="186F6620"/>
    <w:rsid w:val="18AEE33A"/>
    <w:rsid w:val="18C1D9C6"/>
    <w:rsid w:val="18D891BC"/>
    <w:rsid w:val="190AEAD2"/>
    <w:rsid w:val="1916E038"/>
    <w:rsid w:val="192453AA"/>
    <w:rsid w:val="1935B25C"/>
    <w:rsid w:val="194322DE"/>
    <w:rsid w:val="194C3BA6"/>
    <w:rsid w:val="1961AB60"/>
    <w:rsid w:val="196459BF"/>
    <w:rsid w:val="196CEDF8"/>
    <w:rsid w:val="197051C6"/>
    <w:rsid w:val="1978CD82"/>
    <w:rsid w:val="19AA35AF"/>
    <w:rsid w:val="19B45FC7"/>
    <w:rsid w:val="19BE10EE"/>
    <w:rsid w:val="19C98E32"/>
    <w:rsid w:val="19CE0915"/>
    <w:rsid w:val="19CE6479"/>
    <w:rsid w:val="19E79356"/>
    <w:rsid w:val="19EFDC59"/>
    <w:rsid w:val="19F0A957"/>
    <w:rsid w:val="1A1040A1"/>
    <w:rsid w:val="1A144EEB"/>
    <w:rsid w:val="1A21023E"/>
    <w:rsid w:val="1A22A3E5"/>
    <w:rsid w:val="1A460CC6"/>
    <w:rsid w:val="1A48D1C9"/>
    <w:rsid w:val="1A4B3C8C"/>
    <w:rsid w:val="1A65CE41"/>
    <w:rsid w:val="1A808274"/>
    <w:rsid w:val="1A96B249"/>
    <w:rsid w:val="1A9CB37D"/>
    <w:rsid w:val="1AA1B2CF"/>
    <w:rsid w:val="1AAAA3B9"/>
    <w:rsid w:val="1AB2A745"/>
    <w:rsid w:val="1ABEB563"/>
    <w:rsid w:val="1AE05649"/>
    <w:rsid w:val="1AE2C5F5"/>
    <w:rsid w:val="1AEAA8EF"/>
    <w:rsid w:val="1B002A20"/>
    <w:rsid w:val="1B0EC755"/>
    <w:rsid w:val="1B35A169"/>
    <w:rsid w:val="1B3BC6A2"/>
    <w:rsid w:val="1B3C61F7"/>
    <w:rsid w:val="1B4DF1F6"/>
    <w:rsid w:val="1B5EE954"/>
    <w:rsid w:val="1B75A6D1"/>
    <w:rsid w:val="1B807311"/>
    <w:rsid w:val="1B920E8C"/>
    <w:rsid w:val="1B985BDA"/>
    <w:rsid w:val="1BA302F2"/>
    <w:rsid w:val="1BB01F4C"/>
    <w:rsid w:val="1BB0B4B9"/>
    <w:rsid w:val="1BC30D87"/>
    <w:rsid w:val="1BC72705"/>
    <w:rsid w:val="1BCE1909"/>
    <w:rsid w:val="1BD401B3"/>
    <w:rsid w:val="1BDF1B9A"/>
    <w:rsid w:val="1BE89C8F"/>
    <w:rsid w:val="1BEBBC64"/>
    <w:rsid w:val="1C09363A"/>
    <w:rsid w:val="1C0E65DD"/>
    <w:rsid w:val="1C234DAE"/>
    <w:rsid w:val="1C296BAD"/>
    <w:rsid w:val="1C4D5C42"/>
    <w:rsid w:val="1C85DDCB"/>
    <w:rsid w:val="1C8991DF"/>
    <w:rsid w:val="1C93EA92"/>
    <w:rsid w:val="1C94052F"/>
    <w:rsid w:val="1C959BC5"/>
    <w:rsid w:val="1CA7F288"/>
    <w:rsid w:val="1CBE3E3B"/>
    <w:rsid w:val="1CC9EB09"/>
    <w:rsid w:val="1CCFD48B"/>
    <w:rsid w:val="1CD76BAA"/>
    <w:rsid w:val="1CE42070"/>
    <w:rsid w:val="1CE64E45"/>
    <w:rsid w:val="1CE71EE9"/>
    <w:rsid w:val="1CE9D075"/>
    <w:rsid w:val="1CEE313F"/>
    <w:rsid w:val="1CF8D373"/>
    <w:rsid w:val="1CFE8FCC"/>
    <w:rsid w:val="1D00D414"/>
    <w:rsid w:val="1D037ED7"/>
    <w:rsid w:val="1D0C8106"/>
    <w:rsid w:val="1D1D962E"/>
    <w:rsid w:val="1D1EB74D"/>
    <w:rsid w:val="1D2DD0C7"/>
    <w:rsid w:val="1D34C6C1"/>
    <w:rsid w:val="1D36D718"/>
    <w:rsid w:val="1D3E7434"/>
    <w:rsid w:val="1D4D21C4"/>
    <w:rsid w:val="1D5D4E2E"/>
    <w:rsid w:val="1D678229"/>
    <w:rsid w:val="1D797363"/>
    <w:rsid w:val="1DC8647C"/>
    <w:rsid w:val="1DF37109"/>
    <w:rsid w:val="1E066C80"/>
    <w:rsid w:val="1E151EF1"/>
    <w:rsid w:val="1E19DE93"/>
    <w:rsid w:val="1E307BBA"/>
    <w:rsid w:val="1E32C4C8"/>
    <w:rsid w:val="1E37CAE2"/>
    <w:rsid w:val="1E3D18C6"/>
    <w:rsid w:val="1E6A64F0"/>
    <w:rsid w:val="1E6C161A"/>
    <w:rsid w:val="1E6C8816"/>
    <w:rsid w:val="1E721103"/>
    <w:rsid w:val="1E96504C"/>
    <w:rsid w:val="1EB20E60"/>
    <w:rsid w:val="1EB3B229"/>
    <w:rsid w:val="1EB3CC28"/>
    <w:rsid w:val="1EE8F225"/>
    <w:rsid w:val="1EF31BCD"/>
    <w:rsid w:val="1F11906D"/>
    <w:rsid w:val="1F193957"/>
    <w:rsid w:val="1F27057D"/>
    <w:rsid w:val="1F641324"/>
    <w:rsid w:val="1F6D052B"/>
    <w:rsid w:val="1F86F09A"/>
    <w:rsid w:val="1F8B8B17"/>
    <w:rsid w:val="1F91F521"/>
    <w:rsid w:val="1F9A1DB5"/>
    <w:rsid w:val="1F9D0DEF"/>
    <w:rsid w:val="1FA91CF9"/>
    <w:rsid w:val="1FB768BA"/>
    <w:rsid w:val="1FB8BD56"/>
    <w:rsid w:val="1FBA68AA"/>
    <w:rsid w:val="1FBCA393"/>
    <w:rsid w:val="1FC2D6F3"/>
    <w:rsid w:val="1FEE08AC"/>
    <w:rsid w:val="1FF18F38"/>
    <w:rsid w:val="1FF98AA4"/>
    <w:rsid w:val="1FFA3F7E"/>
    <w:rsid w:val="201F41A1"/>
    <w:rsid w:val="202DDDFE"/>
    <w:rsid w:val="2030330F"/>
    <w:rsid w:val="2037D551"/>
    <w:rsid w:val="203F42C3"/>
    <w:rsid w:val="2056E15B"/>
    <w:rsid w:val="2056FBA0"/>
    <w:rsid w:val="2058CECC"/>
    <w:rsid w:val="205F1DDD"/>
    <w:rsid w:val="20701666"/>
    <w:rsid w:val="2074858F"/>
    <w:rsid w:val="20912AF1"/>
    <w:rsid w:val="20C44D8C"/>
    <w:rsid w:val="20CC4335"/>
    <w:rsid w:val="20CF3C95"/>
    <w:rsid w:val="20DD211C"/>
    <w:rsid w:val="20DF99CA"/>
    <w:rsid w:val="20E58364"/>
    <w:rsid w:val="20ED2D72"/>
    <w:rsid w:val="2102CC3B"/>
    <w:rsid w:val="211C6867"/>
    <w:rsid w:val="21274EF2"/>
    <w:rsid w:val="213A18FD"/>
    <w:rsid w:val="214C7628"/>
    <w:rsid w:val="21529501"/>
    <w:rsid w:val="215CAE32"/>
    <w:rsid w:val="216CBA16"/>
    <w:rsid w:val="216ED0D1"/>
    <w:rsid w:val="218D5F99"/>
    <w:rsid w:val="21B0BA6D"/>
    <w:rsid w:val="21B54794"/>
    <w:rsid w:val="21D29F51"/>
    <w:rsid w:val="21D6885F"/>
    <w:rsid w:val="21D81CED"/>
    <w:rsid w:val="21EA8938"/>
    <w:rsid w:val="21F300B8"/>
    <w:rsid w:val="21F33C77"/>
    <w:rsid w:val="21FD61DC"/>
    <w:rsid w:val="220165AD"/>
    <w:rsid w:val="2203FEA0"/>
    <w:rsid w:val="2210B6E5"/>
    <w:rsid w:val="222662C1"/>
    <w:rsid w:val="222710BE"/>
    <w:rsid w:val="223D7314"/>
    <w:rsid w:val="223E2642"/>
    <w:rsid w:val="22533122"/>
    <w:rsid w:val="225A3A30"/>
    <w:rsid w:val="226AB9A2"/>
    <w:rsid w:val="226B72A0"/>
    <w:rsid w:val="22799AB0"/>
    <w:rsid w:val="22969160"/>
    <w:rsid w:val="22AB1516"/>
    <w:rsid w:val="22B19991"/>
    <w:rsid w:val="22B3F2A6"/>
    <w:rsid w:val="22B5FE8B"/>
    <w:rsid w:val="22C0EEB4"/>
    <w:rsid w:val="22C3E550"/>
    <w:rsid w:val="22EA6282"/>
    <w:rsid w:val="23063459"/>
    <w:rsid w:val="23158850"/>
    <w:rsid w:val="2334A73D"/>
    <w:rsid w:val="23460E21"/>
    <w:rsid w:val="2346A79B"/>
    <w:rsid w:val="23569159"/>
    <w:rsid w:val="23601C72"/>
    <w:rsid w:val="2369858E"/>
    <w:rsid w:val="236AED84"/>
    <w:rsid w:val="236CF7F9"/>
    <w:rsid w:val="2376E385"/>
    <w:rsid w:val="237914A4"/>
    <w:rsid w:val="238ED119"/>
    <w:rsid w:val="23902E4A"/>
    <w:rsid w:val="2397747F"/>
    <w:rsid w:val="23B722E7"/>
    <w:rsid w:val="23C7B4FD"/>
    <w:rsid w:val="2401C191"/>
    <w:rsid w:val="2406129C"/>
    <w:rsid w:val="240EFB4B"/>
    <w:rsid w:val="2418BE0F"/>
    <w:rsid w:val="24241492"/>
    <w:rsid w:val="242B6FBA"/>
    <w:rsid w:val="243790C8"/>
    <w:rsid w:val="244C7C88"/>
    <w:rsid w:val="245830D8"/>
    <w:rsid w:val="2459D05C"/>
    <w:rsid w:val="2468AE4E"/>
    <w:rsid w:val="246DE5DC"/>
    <w:rsid w:val="247C8FB2"/>
    <w:rsid w:val="24B1A47E"/>
    <w:rsid w:val="24D3ECDC"/>
    <w:rsid w:val="24E6B82A"/>
    <w:rsid w:val="24EEF019"/>
    <w:rsid w:val="251738B3"/>
    <w:rsid w:val="2517C921"/>
    <w:rsid w:val="251A3B84"/>
    <w:rsid w:val="25464AD1"/>
    <w:rsid w:val="254E5086"/>
    <w:rsid w:val="255E0383"/>
    <w:rsid w:val="255FB3C0"/>
    <w:rsid w:val="259432FF"/>
    <w:rsid w:val="2594CCAE"/>
    <w:rsid w:val="259ACF59"/>
    <w:rsid w:val="259C3181"/>
    <w:rsid w:val="25B8F487"/>
    <w:rsid w:val="25C26072"/>
    <w:rsid w:val="25DAD6B0"/>
    <w:rsid w:val="25E36B8E"/>
    <w:rsid w:val="25E9DA0E"/>
    <w:rsid w:val="25F2B357"/>
    <w:rsid w:val="25FE8953"/>
    <w:rsid w:val="2600D568"/>
    <w:rsid w:val="2607A4C6"/>
    <w:rsid w:val="260EB9BC"/>
    <w:rsid w:val="26134F3E"/>
    <w:rsid w:val="2614F923"/>
    <w:rsid w:val="262531E6"/>
    <w:rsid w:val="2663874E"/>
    <w:rsid w:val="2668764F"/>
    <w:rsid w:val="267D93BE"/>
    <w:rsid w:val="268D5827"/>
    <w:rsid w:val="26A063FC"/>
    <w:rsid w:val="26A49B72"/>
    <w:rsid w:val="26B03E2A"/>
    <w:rsid w:val="26D5C8CA"/>
    <w:rsid w:val="26D786C9"/>
    <w:rsid w:val="26EAF00C"/>
    <w:rsid w:val="270B0EBB"/>
    <w:rsid w:val="271A6BEC"/>
    <w:rsid w:val="27254D04"/>
    <w:rsid w:val="272D2008"/>
    <w:rsid w:val="276CB59E"/>
    <w:rsid w:val="27712FB1"/>
    <w:rsid w:val="27839829"/>
    <w:rsid w:val="278A9DB3"/>
    <w:rsid w:val="27B0AD4D"/>
    <w:rsid w:val="27B1491A"/>
    <w:rsid w:val="27C408F4"/>
    <w:rsid w:val="27C71E00"/>
    <w:rsid w:val="27CACADA"/>
    <w:rsid w:val="27D14BC5"/>
    <w:rsid w:val="27EA7422"/>
    <w:rsid w:val="27ED1425"/>
    <w:rsid w:val="27F6EB14"/>
    <w:rsid w:val="2814A2C1"/>
    <w:rsid w:val="282099F0"/>
    <w:rsid w:val="282900EC"/>
    <w:rsid w:val="282F8601"/>
    <w:rsid w:val="283ADA8D"/>
    <w:rsid w:val="28455953"/>
    <w:rsid w:val="284D6AD7"/>
    <w:rsid w:val="2867FC1D"/>
    <w:rsid w:val="28727976"/>
    <w:rsid w:val="287BFE4B"/>
    <w:rsid w:val="289368F5"/>
    <w:rsid w:val="289373B4"/>
    <w:rsid w:val="289810DD"/>
    <w:rsid w:val="289AC983"/>
    <w:rsid w:val="28BB508B"/>
    <w:rsid w:val="28EA5A43"/>
    <w:rsid w:val="28EB3FE8"/>
    <w:rsid w:val="28F25597"/>
    <w:rsid w:val="28F6AB98"/>
    <w:rsid w:val="2907CBC1"/>
    <w:rsid w:val="292E6EAB"/>
    <w:rsid w:val="2943D92D"/>
    <w:rsid w:val="2948814F"/>
    <w:rsid w:val="294AA26F"/>
    <w:rsid w:val="294C8BED"/>
    <w:rsid w:val="2951EF37"/>
    <w:rsid w:val="29529E4A"/>
    <w:rsid w:val="295F9F9C"/>
    <w:rsid w:val="2963FBEA"/>
    <w:rsid w:val="296C6B4B"/>
    <w:rsid w:val="2980B831"/>
    <w:rsid w:val="298A5919"/>
    <w:rsid w:val="298D52FB"/>
    <w:rsid w:val="29A4E0BD"/>
    <w:rsid w:val="29ADFF17"/>
    <w:rsid w:val="29B8F625"/>
    <w:rsid w:val="29D761A6"/>
    <w:rsid w:val="2A091F5F"/>
    <w:rsid w:val="2A0DD3FC"/>
    <w:rsid w:val="2A10127B"/>
    <w:rsid w:val="2A10ABC8"/>
    <w:rsid w:val="2A48EEED"/>
    <w:rsid w:val="2A4B7145"/>
    <w:rsid w:val="2A5CF406"/>
    <w:rsid w:val="2A98C056"/>
    <w:rsid w:val="2ABA0F63"/>
    <w:rsid w:val="2AD9AFE4"/>
    <w:rsid w:val="2ADBD8F6"/>
    <w:rsid w:val="2B2A3D73"/>
    <w:rsid w:val="2B45D0E6"/>
    <w:rsid w:val="2B46CF23"/>
    <w:rsid w:val="2B502600"/>
    <w:rsid w:val="2B53B72D"/>
    <w:rsid w:val="2B56C0BF"/>
    <w:rsid w:val="2B85DD0A"/>
    <w:rsid w:val="2B88A8F2"/>
    <w:rsid w:val="2B88FE5E"/>
    <w:rsid w:val="2BACE135"/>
    <w:rsid w:val="2BAE4658"/>
    <w:rsid w:val="2BAE4B07"/>
    <w:rsid w:val="2BBBDB0F"/>
    <w:rsid w:val="2BC234CC"/>
    <w:rsid w:val="2BCB728A"/>
    <w:rsid w:val="2BCDF304"/>
    <w:rsid w:val="2BD17441"/>
    <w:rsid w:val="2C131B05"/>
    <w:rsid w:val="2C1A36CA"/>
    <w:rsid w:val="2C3C0FC1"/>
    <w:rsid w:val="2C3F3F1D"/>
    <w:rsid w:val="2C63F015"/>
    <w:rsid w:val="2C64179E"/>
    <w:rsid w:val="2C6BD603"/>
    <w:rsid w:val="2C6E584A"/>
    <w:rsid w:val="2C796858"/>
    <w:rsid w:val="2C7DF583"/>
    <w:rsid w:val="2C7EA128"/>
    <w:rsid w:val="2C868D4C"/>
    <w:rsid w:val="2CA3C3DA"/>
    <w:rsid w:val="2CA813B5"/>
    <w:rsid w:val="2CAADA4E"/>
    <w:rsid w:val="2CB67923"/>
    <w:rsid w:val="2CC0942D"/>
    <w:rsid w:val="2CC4F3BD"/>
    <w:rsid w:val="2CD53EC1"/>
    <w:rsid w:val="2CEF878E"/>
    <w:rsid w:val="2CF29120"/>
    <w:rsid w:val="2CF71D50"/>
    <w:rsid w:val="2CFD93C6"/>
    <w:rsid w:val="2CFF2D68"/>
    <w:rsid w:val="2D0D1D32"/>
    <w:rsid w:val="2D145D90"/>
    <w:rsid w:val="2D3651BF"/>
    <w:rsid w:val="2D3785B4"/>
    <w:rsid w:val="2D39C86E"/>
    <w:rsid w:val="2D4C0939"/>
    <w:rsid w:val="2D50E80D"/>
    <w:rsid w:val="2D518527"/>
    <w:rsid w:val="2D619855"/>
    <w:rsid w:val="2D6809F8"/>
    <w:rsid w:val="2D69C365"/>
    <w:rsid w:val="2D6C4423"/>
    <w:rsid w:val="2D850023"/>
    <w:rsid w:val="2D9AFBC7"/>
    <w:rsid w:val="2DA0C4AB"/>
    <w:rsid w:val="2DA1A2E0"/>
    <w:rsid w:val="2DB1FE28"/>
    <w:rsid w:val="2DB2EA39"/>
    <w:rsid w:val="2DBAC3B8"/>
    <w:rsid w:val="2DC3F9BE"/>
    <w:rsid w:val="2DCE11EA"/>
    <w:rsid w:val="2DDF3804"/>
    <w:rsid w:val="2DE8E492"/>
    <w:rsid w:val="2E1AE452"/>
    <w:rsid w:val="2E25F154"/>
    <w:rsid w:val="2E32E6B6"/>
    <w:rsid w:val="2E3CF5FD"/>
    <w:rsid w:val="2E432A54"/>
    <w:rsid w:val="2E7A5A54"/>
    <w:rsid w:val="2E83197B"/>
    <w:rsid w:val="2E881390"/>
    <w:rsid w:val="2E961C65"/>
    <w:rsid w:val="2EA02FF6"/>
    <w:rsid w:val="2EABE839"/>
    <w:rsid w:val="2EC8F6E7"/>
    <w:rsid w:val="2EC96154"/>
    <w:rsid w:val="2ED35615"/>
    <w:rsid w:val="2F01463E"/>
    <w:rsid w:val="2F042448"/>
    <w:rsid w:val="2F1B421F"/>
    <w:rsid w:val="2F435DA5"/>
    <w:rsid w:val="2F44A36A"/>
    <w:rsid w:val="2F51684C"/>
    <w:rsid w:val="2F533A7D"/>
    <w:rsid w:val="2F534943"/>
    <w:rsid w:val="2F7B0537"/>
    <w:rsid w:val="2F8E1AE0"/>
    <w:rsid w:val="2FAC69C2"/>
    <w:rsid w:val="2FB06F4E"/>
    <w:rsid w:val="2FB8710B"/>
    <w:rsid w:val="2FB96828"/>
    <w:rsid w:val="2FE1186F"/>
    <w:rsid w:val="2FF70E0B"/>
    <w:rsid w:val="3001F460"/>
    <w:rsid w:val="30233388"/>
    <w:rsid w:val="302A31E2"/>
    <w:rsid w:val="30345574"/>
    <w:rsid w:val="303ADE5D"/>
    <w:rsid w:val="3042221D"/>
    <w:rsid w:val="3044BCF7"/>
    <w:rsid w:val="3056C862"/>
    <w:rsid w:val="305B4A7A"/>
    <w:rsid w:val="305B5BE9"/>
    <w:rsid w:val="30648F2B"/>
    <w:rsid w:val="30789ACE"/>
    <w:rsid w:val="30800665"/>
    <w:rsid w:val="309FAABA"/>
    <w:rsid w:val="30A39B36"/>
    <w:rsid w:val="30BA0476"/>
    <w:rsid w:val="30C4AFFB"/>
    <w:rsid w:val="30CB89CB"/>
    <w:rsid w:val="30D4285A"/>
    <w:rsid w:val="3116A757"/>
    <w:rsid w:val="31217074"/>
    <w:rsid w:val="3124F161"/>
    <w:rsid w:val="312AF711"/>
    <w:rsid w:val="31387F5E"/>
    <w:rsid w:val="3164E028"/>
    <w:rsid w:val="317EE147"/>
    <w:rsid w:val="3196CA45"/>
    <w:rsid w:val="31984CC9"/>
    <w:rsid w:val="319F36E7"/>
    <w:rsid w:val="31AF7101"/>
    <w:rsid w:val="31B0A9FB"/>
    <w:rsid w:val="31B97FE0"/>
    <w:rsid w:val="31C2F8B1"/>
    <w:rsid w:val="31C60243"/>
    <w:rsid w:val="31D0E4EF"/>
    <w:rsid w:val="31F298C3"/>
    <w:rsid w:val="31F83E78"/>
    <w:rsid w:val="320097A9"/>
    <w:rsid w:val="32137799"/>
    <w:rsid w:val="3214287A"/>
    <w:rsid w:val="322A3BD3"/>
    <w:rsid w:val="322D24F1"/>
    <w:rsid w:val="323681A4"/>
    <w:rsid w:val="3236CF08"/>
    <w:rsid w:val="3237C20A"/>
    <w:rsid w:val="3243C676"/>
    <w:rsid w:val="3245D654"/>
    <w:rsid w:val="325694F3"/>
    <w:rsid w:val="3266D802"/>
    <w:rsid w:val="326BECE3"/>
    <w:rsid w:val="32714272"/>
    <w:rsid w:val="32734E64"/>
    <w:rsid w:val="32751403"/>
    <w:rsid w:val="32B5AA3C"/>
    <w:rsid w:val="32B9C536"/>
    <w:rsid w:val="32E5AE13"/>
    <w:rsid w:val="32EB0FA8"/>
    <w:rsid w:val="32EE972E"/>
    <w:rsid w:val="3301B1F1"/>
    <w:rsid w:val="332E18ED"/>
    <w:rsid w:val="33313207"/>
    <w:rsid w:val="33466E5E"/>
    <w:rsid w:val="334EC62C"/>
    <w:rsid w:val="3354052D"/>
    <w:rsid w:val="335EC912"/>
    <w:rsid w:val="3369F61D"/>
    <w:rsid w:val="336A76B7"/>
    <w:rsid w:val="3373A119"/>
    <w:rsid w:val="337DC4F3"/>
    <w:rsid w:val="3397879B"/>
    <w:rsid w:val="33A0225B"/>
    <w:rsid w:val="33A1662E"/>
    <w:rsid w:val="33ACE269"/>
    <w:rsid w:val="33AE80DE"/>
    <w:rsid w:val="33C77C6D"/>
    <w:rsid w:val="33CA2975"/>
    <w:rsid w:val="33D7956B"/>
    <w:rsid w:val="33D94281"/>
    <w:rsid w:val="33DB3BF8"/>
    <w:rsid w:val="33E1C408"/>
    <w:rsid w:val="33EDC3B8"/>
    <w:rsid w:val="33F7B870"/>
    <w:rsid w:val="33F8134B"/>
    <w:rsid w:val="3406D596"/>
    <w:rsid w:val="3407C15F"/>
    <w:rsid w:val="3412ABB6"/>
    <w:rsid w:val="3419A9AC"/>
    <w:rsid w:val="34206033"/>
    <w:rsid w:val="342F1F20"/>
    <w:rsid w:val="34603473"/>
    <w:rsid w:val="346351D2"/>
    <w:rsid w:val="3467A1E5"/>
    <w:rsid w:val="347C7018"/>
    <w:rsid w:val="348CBF62"/>
    <w:rsid w:val="3496D6FC"/>
    <w:rsid w:val="349CDD25"/>
    <w:rsid w:val="34A2D6AF"/>
    <w:rsid w:val="34ACFD96"/>
    <w:rsid w:val="34AE7525"/>
    <w:rsid w:val="34B2F182"/>
    <w:rsid w:val="34B2FBAD"/>
    <w:rsid w:val="34B74B50"/>
    <w:rsid w:val="34B7D210"/>
    <w:rsid w:val="34C1A10B"/>
    <w:rsid w:val="34D04919"/>
    <w:rsid w:val="34E9D8C0"/>
    <w:rsid w:val="34ECD205"/>
    <w:rsid w:val="34F28482"/>
    <w:rsid w:val="34FD319C"/>
    <w:rsid w:val="350F717A"/>
    <w:rsid w:val="3518E208"/>
    <w:rsid w:val="3523B818"/>
    <w:rsid w:val="3547F487"/>
    <w:rsid w:val="3548B2CA"/>
    <w:rsid w:val="354FAE14"/>
    <w:rsid w:val="35701BA0"/>
    <w:rsid w:val="357512E2"/>
    <w:rsid w:val="3590FCB2"/>
    <w:rsid w:val="359A350C"/>
    <w:rsid w:val="35B8DACF"/>
    <w:rsid w:val="35BB2A4A"/>
    <w:rsid w:val="35BEA46D"/>
    <w:rsid w:val="35E3AE63"/>
    <w:rsid w:val="362C6637"/>
    <w:rsid w:val="36369739"/>
    <w:rsid w:val="3647BFF2"/>
    <w:rsid w:val="36488968"/>
    <w:rsid w:val="366005F2"/>
    <w:rsid w:val="36617695"/>
    <w:rsid w:val="36646168"/>
    <w:rsid w:val="36719051"/>
    <w:rsid w:val="36936C18"/>
    <w:rsid w:val="36AB41DB"/>
    <w:rsid w:val="36C7BE40"/>
    <w:rsid w:val="36D00561"/>
    <w:rsid w:val="36D94031"/>
    <w:rsid w:val="36EEA27C"/>
    <w:rsid w:val="36F567B1"/>
    <w:rsid w:val="36FE3F3A"/>
    <w:rsid w:val="37203031"/>
    <w:rsid w:val="3722B8D3"/>
    <w:rsid w:val="3731A3E9"/>
    <w:rsid w:val="375941DA"/>
    <w:rsid w:val="377B2048"/>
    <w:rsid w:val="37861A4A"/>
    <w:rsid w:val="379F42A7"/>
    <w:rsid w:val="37AD04D9"/>
    <w:rsid w:val="37B03600"/>
    <w:rsid w:val="37C1077E"/>
    <w:rsid w:val="37CB2F07"/>
    <w:rsid w:val="37FCBE78"/>
    <w:rsid w:val="3816A1AC"/>
    <w:rsid w:val="38300AEC"/>
    <w:rsid w:val="383F3499"/>
    <w:rsid w:val="384D3402"/>
    <w:rsid w:val="3850435E"/>
    <w:rsid w:val="3859647F"/>
    <w:rsid w:val="38663A33"/>
    <w:rsid w:val="386CFD28"/>
    <w:rsid w:val="387E64AD"/>
    <w:rsid w:val="3881A4F0"/>
    <w:rsid w:val="389C2548"/>
    <w:rsid w:val="38B7FCBE"/>
    <w:rsid w:val="38BB2685"/>
    <w:rsid w:val="38DB1325"/>
    <w:rsid w:val="38DB3282"/>
    <w:rsid w:val="38E083F6"/>
    <w:rsid w:val="38ED9B84"/>
    <w:rsid w:val="38F5123B"/>
    <w:rsid w:val="3904998D"/>
    <w:rsid w:val="394007E5"/>
    <w:rsid w:val="394FE13B"/>
    <w:rsid w:val="396333F3"/>
    <w:rsid w:val="3979A339"/>
    <w:rsid w:val="397DB0EC"/>
    <w:rsid w:val="39AB644B"/>
    <w:rsid w:val="39AFEE09"/>
    <w:rsid w:val="39D03BBF"/>
    <w:rsid w:val="39D20E53"/>
    <w:rsid w:val="39ECFAA4"/>
    <w:rsid w:val="39EEE0AC"/>
    <w:rsid w:val="39EF4FAB"/>
    <w:rsid w:val="39F37CCA"/>
    <w:rsid w:val="39F6160E"/>
    <w:rsid w:val="3A0086A9"/>
    <w:rsid w:val="3A0746BA"/>
    <w:rsid w:val="3A0DB55B"/>
    <w:rsid w:val="3A143667"/>
    <w:rsid w:val="3A23E534"/>
    <w:rsid w:val="3A4F2C7A"/>
    <w:rsid w:val="3A59BDB4"/>
    <w:rsid w:val="3A65C80C"/>
    <w:rsid w:val="3A6635CF"/>
    <w:rsid w:val="3A66FD8B"/>
    <w:rsid w:val="3A67D8CB"/>
    <w:rsid w:val="3A924ABC"/>
    <w:rsid w:val="3AA6A77F"/>
    <w:rsid w:val="3AA8666B"/>
    <w:rsid w:val="3AB9055F"/>
    <w:rsid w:val="3ABA5FED"/>
    <w:rsid w:val="3ADD9626"/>
    <w:rsid w:val="3B105166"/>
    <w:rsid w:val="3B37E0E8"/>
    <w:rsid w:val="3B443ACA"/>
    <w:rsid w:val="3B6C7EF0"/>
    <w:rsid w:val="3B7413F5"/>
    <w:rsid w:val="3B7EB2FE"/>
    <w:rsid w:val="3B8B200C"/>
    <w:rsid w:val="3B8C14E7"/>
    <w:rsid w:val="3B9B2F63"/>
    <w:rsid w:val="3BA1CDEE"/>
    <w:rsid w:val="3BA39B08"/>
    <w:rsid w:val="3BA7E6A3"/>
    <w:rsid w:val="3BC09C39"/>
    <w:rsid w:val="3BCD804F"/>
    <w:rsid w:val="3BD1B05D"/>
    <w:rsid w:val="3BE64DDD"/>
    <w:rsid w:val="3BEA284B"/>
    <w:rsid w:val="3C16C2F7"/>
    <w:rsid w:val="3C1EAE06"/>
    <w:rsid w:val="3C311B26"/>
    <w:rsid w:val="3C33A169"/>
    <w:rsid w:val="3C3B1B00"/>
    <w:rsid w:val="3C47AAD7"/>
    <w:rsid w:val="3C5D9DEA"/>
    <w:rsid w:val="3C75C9F9"/>
    <w:rsid w:val="3C796687"/>
    <w:rsid w:val="3C804FDA"/>
    <w:rsid w:val="3C8054A0"/>
    <w:rsid w:val="3C849CB8"/>
    <w:rsid w:val="3C8781FD"/>
    <w:rsid w:val="3CA45D6D"/>
    <w:rsid w:val="3CAC21C7"/>
    <w:rsid w:val="3CBD364B"/>
    <w:rsid w:val="3CC621F7"/>
    <w:rsid w:val="3CD02F9B"/>
    <w:rsid w:val="3CDD6452"/>
    <w:rsid w:val="3CF1DAD6"/>
    <w:rsid w:val="3CF6B335"/>
    <w:rsid w:val="3CF759A1"/>
    <w:rsid w:val="3D09ACB2"/>
    <w:rsid w:val="3D0BAD95"/>
    <w:rsid w:val="3D225890"/>
    <w:rsid w:val="3D24EE78"/>
    <w:rsid w:val="3D26F06D"/>
    <w:rsid w:val="3D275779"/>
    <w:rsid w:val="3D2E6229"/>
    <w:rsid w:val="3D3BC8E7"/>
    <w:rsid w:val="3D3C8B4D"/>
    <w:rsid w:val="3D556324"/>
    <w:rsid w:val="3D56A9EA"/>
    <w:rsid w:val="3D61736B"/>
    <w:rsid w:val="3D6BCDCA"/>
    <w:rsid w:val="3D811363"/>
    <w:rsid w:val="3D821E3E"/>
    <w:rsid w:val="3D97CCFA"/>
    <w:rsid w:val="3D9D68CE"/>
    <w:rsid w:val="3DB39B26"/>
    <w:rsid w:val="3DBDFB38"/>
    <w:rsid w:val="3DD82396"/>
    <w:rsid w:val="3DEC852F"/>
    <w:rsid w:val="3E0458BE"/>
    <w:rsid w:val="3E1CEA78"/>
    <w:rsid w:val="3E47F228"/>
    <w:rsid w:val="3E620FFF"/>
    <w:rsid w:val="3E6680E3"/>
    <w:rsid w:val="3E77D965"/>
    <w:rsid w:val="3E8DAB37"/>
    <w:rsid w:val="3E95238D"/>
    <w:rsid w:val="3E986693"/>
    <w:rsid w:val="3EA7CD2E"/>
    <w:rsid w:val="3EB7F574"/>
    <w:rsid w:val="3EBBE4E5"/>
    <w:rsid w:val="3EE59B85"/>
    <w:rsid w:val="3EF464A1"/>
    <w:rsid w:val="3EFB7783"/>
    <w:rsid w:val="3F079E2B"/>
    <w:rsid w:val="3F193D0C"/>
    <w:rsid w:val="3F1B0891"/>
    <w:rsid w:val="3F1DEE9F"/>
    <w:rsid w:val="3F2A4F2F"/>
    <w:rsid w:val="3F3E5F81"/>
    <w:rsid w:val="3F8A4368"/>
    <w:rsid w:val="3FAA548C"/>
    <w:rsid w:val="3FAB09A4"/>
    <w:rsid w:val="3FB049E8"/>
    <w:rsid w:val="3FCAE586"/>
    <w:rsid w:val="3FD9B7F8"/>
    <w:rsid w:val="3FE4DAE1"/>
    <w:rsid w:val="3FEA75EE"/>
    <w:rsid w:val="3FF5A429"/>
    <w:rsid w:val="4017F04A"/>
    <w:rsid w:val="40199BFA"/>
    <w:rsid w:val="40410D34"/>
    <w:rsid w:val="404144D8"/>
    <w:rsid w:val="40447989"/>
    <w:rsid w:val="40727756"/>
    <w:rsid w:val="407B57C6"/>
    <w:rsid w:val="409D952D"/>
    <w:rsid w:val="40A98CFC"/>
    <w:rsid w:val="40B6D9F4"/>
    <w:rsid w:val="40B81CF9"/>
    <w:rsid w:val="40B891FE"/>
    <w:rsid w:val="40BC16C6"/>
    <w:rsid w:val="40BF1FC5"/>
    <w:rsid w:val="40C808E4"/>
    <w:rsid w:val="40C814CB"/>
    <w:rsid w:val="40E06E26"/>
    <w:rsid w:val="40F8F8EA"/>
    <w:rsid w:val="40FF6EB1"/>
    <w:rsid w:val="410F868D"/>
    <w:rsid w:val="41228657"/>
    <w:rsid w:val="412BFF07"/>
    <w:rsid w:val="415E9E2D"/>
    <w:rsid w:val="41616DD5"/>
    <w:rsid w:val="41785A5A"/>
    <w:rsid w:val="417A5889"/>
    <w:rsid w:val="4181CA23"/>
    <w:rsid w:val="419019B9"/>
    <w:rsid w:val="41AAC0E2"/>
    <w:rsid w:val="41C6A968"/>
    <w:rsid w:val="41CB39B2"/>
    <w:rsid w:val="41D3258A"/>
    <w:rsid w:val="41D77342"/>
    <w:rsid w:val="41E66009"/>
    <w:rsid w:val="41F19FE4"/>
    <w:rsid w:val="41FEE3B8"/>
    <w:rsid w:val="42151545"/>
    <w:rsid w:val="421B5710"/>
    <w:rsid w:val="421C2F66"/>
    <w:rsid w:val="4235873E"/>
    <w:rsid w:val="4240F1E1"/>
    <w:rsid w:val="42436AED"/>
    <w:rsid w:val="4268EC6B"/>
    <w:rsid w:val="4269B390"/>
    <w:rsid w:val="427717C2"/>
    <w:rsid w:val="42C41744"/>
    <w:rsid w:val="42CBE240"/>
    <w:rsid w:val="42E6A9C7"/>
    <w:rsid w:val="42F43E7A"/>
    <w:rsid w:val="42FBB537"/>
    <w:rsid w:val="43036EDD"/>
    <w:rsid w:val="431308BE"/>
    <w:rsid w:val="43139EF1"/>
    <w:rsid w:val="432B89AE"/>
    <w:rsid w:val="43382D22"/>
    <w:rsid w:val="4343D1C0"/>
    <w:rsid w:val="434F4CAF"/>
    <w:rsid w:val="4378E59A"/>
    <w:rsid w:val="437A0D14"/>
    <w:rsid w:val="437AB9BE"/>
    <w:rsid w:val="43899656"/>
    <w:rsid w:val="43A37DEE"/>
    <w:rsid w:val="43A4A0B8"/>
    <w:rsid w:val="43B1B234"/>
    <w:rsid w:val="43B2F888"/>
    <w:rsid w:val="43B7FFC7"/>
    <w:rsid w:val="43BC3942"/>
    <w:rsid w:val="43C9131E"/>
    <w:rsid w:val="43C91F2C"/>
    <w:rsid w:val="43D1579F"/>
    <w:rsid w:val="43DE630D"/>
    <w:rsid w:val="43DEF01C"/>
    <w:rsid w:val="43E90903"/>
    <w:rsid w:val="43EDA9F2"/>
    <w:rsid w:val="43EE7AB6"/>
    <w:rsid w:val="43EEE101"/>
    <w:rsid w:val="43F15FC2"/>
    <w:rsid w:val="43F2A27C"/>
    <w:rsid w:val="4437996B"/>
    <w:rsid w:val="4438D934"/>
    <w:rsid w:val="445F1172"/>
    <w:rsid w:val="445FE7A5"/>
    <w:rsid w:val="44775B5A"/>
    <w:rsid w:val="4488F9E8"/>
    <w:rsid w:val="448E3170"/>
    <w:rsid w:val="449ED2AE"/>
    <w:rsid w:val="44B614BC"/>
    <w:rsid w:val="44B8679B"/>
    <w:rsid w:val="44D16E30"/>
    <w:rsid w:val="4522B698"/>
    <w:rsid w:val="4523D7CE"/>
    <w:rsid w:val="4539AE70"/>
    <w:rsid w:val="454DF08A"/>
    <w:rsid w:val="455A2F53"/>
    <w:rsid w:val="45605514"/>
    <w:rsid w:val="45835D7F"/>
    <w:rsid w:val="4599A98D"/>
    <w:rsid w:val="45A67D72"/>
    <w:rsid w:val="45B8E631"/>
    <w:rsid w:val="45B9EC1B"/>
    <w:rsid w:val="45C1ECB4"/>
    <w:rsid w:val="45F5677C"/>
    <w:rsid w:val="461E1E04"/>
    <w:rsid w:val="4638814F"/>
    <w:rsid w:val="465585DF"/>
    <w:rsid w:val="4661FDDB"/>
    <w:rsid w:val="4670D125"/>
    <w:rsid w:val="46829EB2"/>
    <w:rsid w:val="4686ED71"/>
    <w:rsid w:val="46ADA98A"/>
    <w:rsid w:val="46C8AB79"/>
    <w:rsid w:val="46DE095E"/>
    <w:rsid w:val="46DEC08A"/>
    <w:rsid w:val="46E3B936"/>
    <w:rsid w:val="46EBC30D"/>
    <w:rsid w:val="46F3C935"/>
    <w:rsid w:val="470BD297"/>
    <w:rsid w:val="47158E9E"/>
    <w:rsid w:val="471690DE"/>
    <w:rsid w:val="473133AA"/>
    <w:rsid w:val="47314774"/>
    <w:rsid w:val="4734DE09"/>
    <w:rsid w:val="475BA0BD"/>
    <w:rsid w:val="47743D95"/>
    <w:rsid w:val="477F9CFF"/>
    <w:rsid w:val="47A556E1"/>
    <w:rsid w:val="47A59F57"/>
    <w:rsid w:val="47B786FC"/>
    <w:rsid w:val="47B9EE65"/>
    <w:rsid w:val="47CB8D31"/>
    <w:rsid w:val="47D1A4FD"/>
    <w:rsid w:val="47DAA2D9"/>
    <w:rsid w:val="47DEE79C"/>
    <w:rsid w:val="47DF7859"/>
    <w:rsid w:val="47EC236C"/>
    <w:rsid w:val="47FB5F8D"/>
    <w:rsid w:val="48396F92"/>
    <w:rsid w:val="484A74E4"/>
    <w:rsid w:val="484AFCDF"/>
    <w:rsid w:val="48521CF5"/>
    <w:rsid w:val="485BA4FE"/>
    <w:rsid w:val="485FB854"/>
    <w:rsid w:val="4879EF08"/>
    <w:rsid w:val="4898F669"/>
    <w:rsid w:val="48A3E701"/>
    <w:rsid w:val="48B0A91F"/>
    <w:rsid w:val="48B15EFF"/>
    <w:rsid w:val="48B2613F"/>
    <w:rsid w:val="48B8E73C"/>
    <w:rsid w:val="48BEC924"/>
    <w:rsid w:val="48D4E470"/>
    <w:rsid w:val="48DF249C"/>
    <w:rsid w:val="48ECBF3B"/>
    <w:rsid w:val="48F75B26"/>
    <w:rsid w:val="48F974DF"/>
    <w:rsid w:val="4904EAD6"/>
    <w:rsid w:val="490D8B78"/>
    <w:rsid w:val="491A198D"/>
    <w:rsid w:val="491EAB0C"/>
    <w:rsid w:val="4922D1DC"/>
    <w:rsid w:val="49236EED"/>
    <w:rsid w:val="494388DF"/>
    <w:rsid w:val="4960978D"/>
    <w:rsid w:val="497BA131"/>
    <w:rsid w:val="497F3A58"/>
    <w:rsid w:val="49838F81"/>
    <w:rsid w:val="498D6905"/>
    <w:rsid w:val="499963BA"/>
    <w:rsid w:val="499EA69D"/>
    <w:rsid w:val="499FF5D6"/>
    <w:rsid w:val="49B7CD7F"/>
    <w:rsid w:val="49B8DE5F"/>
    <w:rsid w:val="49BB23CE"/>
    <w:rsid w:val="49C80847"/>
    <w:rsid w:val="49F58F73"/>
    <w:rsid w:val="4A2A3448"/>
    <w:rsid w:val="4A47A717"/>
    <w:rsid w:val="4A495EAE"/>
    <w:rsid w:val="4A4DCCF9"/>
    <w:rsid w:val="4A592B14"/>
    <w:rsid w:val="4A6CB622"/>
    <w:rsid w:val="4AB5E9EE"/>
    <w:rsid w:val="4ACB77AC"/>
    <w:rsid w:val="4AD9C2C3"/>
    <w:rsid w:val="4AE21169"/>
    <w:rsid w:val="4B193407"/>
    <w:rsid w:val="4B3E0DFA"/>
    <w:rsid w:val="4B472CDF"/>
    <w:rsid w:val="4B4B1160"/>
    <w:rsid w:val="4B51ECA8"/>
    <w:rsid w:val="4B5305E2"/>
    <w:rsid w:val="4B56F42F"/>
    <w:rsid w:val="4B6ABBAE"/>
    <w:rsid w:val="4B7BFDC5"/>
    <w:rsid w:val="4B9B5D35"/>
    <w:rsid w:val="4B9C5FF6"/>
    <w:rsid w:val="4BB30AAB"/>
    <w:rsid w:val="4BC7A1C9"/>
    <w:rsid w:val="4BD868C1"/>
    <w:rsid w:val="4BDBC1A4"/>
    <w:rsid w:val="4BE0CA26"/>
    <w:rsid w:val="4BE37778"/>
    <w:rsid w:val="4BEDD9CC"/>
    <w:rsid w:val="4BEFC2B4"/>
    <w:rsid w:val="4BFBC14C"/>
    <w:rsid w:val="4C0A647D"/>
    <w:rsid w:val="4C0AC772"/>
    <w:rsid w:val="4C23A1C3"/>
    <w:rsid w:val="4C30763F"/>
    <w:rsid w:val="4C30C537"/>
    <w:rsid w:val="4C42061C"/>
    <w:rsid w:val="4C66BDBB"/>
    <w:rsid w:val="4CB7CA03"/>
    <w:rsid w:val="4CC47CCA"/>
    <w:rsid w:val="4CC81A35"/>
    <w:rsid w:val="4CD133C7"/>
    <w:rsid w:val="4CD42731"/>
    <w:rsid w:val="4CEED643"/>
    <w:rsid w:val="4D289815"/>
    <w:rsid w:val="4D38A0C6"/>
    <w:rsid w:val="4D5194FD"/>
    <w:rsid w:val="4D54B73F"/>
    <w:rsid w:val="4D7C8C53"/>
    <w:rsid w:val="4DBF7224"/>
    <w:rsid w:val="4E02175D"/>
    <w:rsid w:val="4E06C9EB"/>
    <w:rsid w:val="4E0FA3E0"/>
    <w:rsid w:val="4E15BF3E"/>
    <w:rsid w:val="4E1E6216"/>
    <w:rsid w:val="4E1E70E7"/>
    <w:rsid w:val="4E20C48A"/>
    <w:rsid w:val="4E39355E"/>
    <w:rsid w:val="4E5AC4D0"/>
    <w:rsid w:val="4E5EFD7D"/>
    <w:rsid w:val="4E716B67"/>
    <w:rsid w:val="4E72FFAC"/>
    <w:rsid w:val="4E8DDF2D"/>
    <w:rsid w:val="4E9B4887"/>
    <w:rsid w:val="4E9C31F1"/>
    <w:rsid w:val="4EB6AC80"/>
    <w:rsid w:val="4EB9F54D"/>
    <w:rsid w:val="4EC5A636"/>
    <w:rsid w:val="4EEC1069"/>
    <w:rsid w:val="4EF433D7"/>
    <w:rsid w:val="4F23CD76"/>
    <w:rsid w:val="4F276376"/>
    <w:rsid w:val="4F2AC22F"/>
    <w:rsid w:val="4F438BC3"/>
    <w:rsid w:val="4F43C308"/>
    <w:rsid w:val="4F4EEBF6"/>
    <w:rsid w:val="4F5CBE5C"/>
    <w:rsid w:val="4F6BAEDD"/>
    <w:rsid w:val="4F786CB4"/>
    <w:rsid w:val="4F7FDFF7"/>
    <w:rsid w:val="4F895B11"/>
    <w:rsid w:val="4F8E15CC"/>
    <w:rsid w:val="4F9D3131"/>
    <w:rsid w:val="4FAF5B34"/>
    <w:rsid w:val="4FB0D7AA"/>
    <w:rsid w:val="4FC88D9D"/>
    <w:rsid w:val="4FED8D22"/>
    <w:rsid w:val="4FF1A022"/>
    <w:rsid w:val="5008C849"/>
    <w:rsid w:val="500EACFF"/>
    <w:rsid w:val="5017E4B3"/>
    <w:rsid w:val="5019B655"/>
    <w:rsid w:val="502B8452"/>
    <w:rsid w:val="502FFF53"/>
    <w:rsid w:val="503718E8"/>
    <w:rsid w:val="5062613B"/>
    <w:rsid w:val="50938C22"/>
    <w:rsid w:val="50C0EE40"/>
    <w:rsid w:val="50C7130B"/>
    <w:rsid w:val="50CA2B1D"/>
    <w:rsid w:val="50E33FD4"/>
    <w:rsid w:val="50F2E1C1"/>
    <w:rsid w:val="5103BA20"/>
    <w:rsid w:val="5108B01F"/>
    <w:rsid w:val="5115E56B"/>
    <w:rsid w:val="51390192"/>
    <w:rsid w:val="51394813"/>
    <w:rsid w:val="513AFA99"/>
    <w:rsid w:val="5149337B"/>
    <w:rsid w:val="5160ECE1"/>
    <w:rsid w:val="51831F1B"/>
    <w:rsid w:val="51AC590D"/>
    <w:rsid w:val="51AFD24A"/>
    <w:rsid w:val="51C4F071"/>
    <w:rsid w:val="51DCF22E"/>
    <w:rsid w:val="51E33232"/>
    <w:rsid w:val="51E34AB5"/>
    <w:rsid w:val="51E482A2"/>
    <w:rsid w:val="52082D1D"/>
    <w:rsid w:val="52090CB9"/>
    <w:rsid w:val="520A4DDC"/>
    <w:rsid w:val="5223B12B"/>
    <w:rsid w:val="5224BA95"/>
    <w:rsid w:val="52312243"/>
    <w:rsid w:val="52353977"/>
    <w:rsid w:val="5238D447"/>
    <w:rsid w:val="5239B910"/>
    <w:rsid w:val="52562A09"/>
    <w:rsid w:val="52567180"/>
    <w:rsid w:val="52670D47"/>
    <w:rsid w:val="5267ACBF"/>
    <w:rsid w:val="5274ECEC"/>
    <w:rsid w:val="527A08F6"/>
    <w:rsid w:val="527CB9A5"/>
    <w:rsid w:val="52992AB6"/>
    <w:rsid w:val="52B23EBD"/>
    <w:rsid w:val="52DDB842"/>
    <w:rsid w:val="52E4D4A8"/>
    <w:rsid w:val="52EB529E"/>
    <w:rsid w:val="52F64131"/>
    <w:rsid w:val="52F7D777"/>
    <w:rsid w:val="53309C7B"/>
    <w:rsid w:val="5331F1CA"/>
    <w:rsid w:val="53492412"/>
    <w:rsid w:val="5355FBB7"/>
    <w:rsid w:val="535EAFC5"/>
    <w:rsid w:val="53640A4C"/>
    <w:rsid w:val="5372D328"/>
    <w:rsid w:val="53A5D99A"/>
    <w:rsid w:val="53BDA303"/>
    <w:rsid w:val="53C8D154"/>
    <w:rsid w:val="53C91F9A"/>
    <w:rsid w:val="53CCCC16"/>
    <w:rsid w:val="53CD7F70"/>
    <w:rsid w:val="53D109D8"/>
    <w:rsid w:val="53D4A4A8"/>
    <w:rsid w:val="54017BCB"/>
    <w:rsid w:val="541E0B4D"/>
    <w:rsid w:val="5424AB8C"/>
    <w:rsid w:val="5424D73B"/>
    <w:rsid w:val="5431DB9F"/>
    <w:rsid w:val="543DE0C9"/>
    <w:rsid w:val="544304F1"/>
    <w:rsid w:val="54579E7B"/>
    <w:rsid w:val="548F9A23"/>
    <w:rsid w:val="549A8FF1"/>
    <w:rsid w:val="549EED2E"/>
    <w:rsid w:val="54A545D7"/>
    <w:rsid w:val="54B176A4"/>
    <w:rsid w:val="54B56308"/>
    <w:rsid w:val="54B78DA7"/>
    <w:rsid w:val="54DF3916"/>
    <w:rsid w:val="54EFEEAD"/>
    <w:rsid w:val="54FDD541"/>
    <w:rsid w:val="550A8A0B"/>
    <w:rsid w:val="5515ED3B"/>
    <w:rsid w:val="55190CFB"/>
    <w:rsid w:val="5520E5FC"/>
    <w:rsid w:val="5522FAF6"/>
    <w:rsid w:val="5528FBB3"/>
    <w:rsid w:val="5536B067"/>
    <w:rsid w:val="55432EE4"/>
    <w:rsid w:val="555AAD58"/>
    <w:rsid w:val="55691C91"/>
    <w:rsid w:val="55707509"/>
    <w:rsid w:val="55782A4F"/>
    <w:rsid w:val="558FE207"/>
    <w:rsid w:val="5596A4FA"/>
    <w:rsid w:val="559E5950"/>
    <w:rsid w:val="55A99428"/>
    <w:rsid w:val="55AE0D14"/>
    <w:rsid w:val="55B80DA0"/>
    <w:rsid w:val="55C3FFDC"/>
    <w:rsid w:val="55E2C9BE"/>
    <w:rsid w:val="55EEBA65"/>
    <w:rsid w:val="5600EF8B"/>
    <w:rsid w:val="5608E38A"/>
    <w:rsid w:val="560F53A3"/>
    <w:rsid w:val="561BE4C9"/>
    <w:rsid w:val="56516749"/>
    <w:rsid w:val="56535E08"/>
    <w:rsid w:val="5662FDEC"/>
    <w:rsid w:val="566E40E3"/>
    <w:rsid w:val="56765CEB"/>
    <w:rsid w:val="567B3CFA"/>
    <w:rsid w:val="5680E024"/>
    <w:rsid w:val="568D35AB"/>
    <w:rsid w:val="56A65A6C"/>
    <w:rsid w:val="56E4BDFF"/>
    <w:rsid w:val="570519DA"/>
    <w:rsid w:val="5710E1DA"/>
    <w:rsid w:val="5713B855"/>
    <w:rsid w:val="57265136"/>
    <w:rsid w:val="573C3F42"/>
    <w:rsid w:val="57493407"/>
    <w:rsid w:val="57608C44"/>
    <w:rsid w:val="577A1E13"/>
    <w:rsid w:val="578CA9A5"/>
    <w:rsid w:val="578F27D0"/>
    <w:rsid w:val="57A5C4B6"/>
    <w:rsid w:val="57C45063"/>
    <w:rsid w:val="57C55776"/>
    <w:rsid w:val="57D68DF0"/>
    <w:rsid w:val="57E37A46"/>
    <w:rsid w:val="57F2FE2E"/>
    <w:rsid w:val="57FA4E25"/>
    <w:rsid w:val="5804BED7"/>
    <w:rsid w:val="581E1E58"/>
    <w:rsid w:val="5829060C"/>
    <w:rsid w:val="58350974"/>
    <w:rsid w:val="583F5D4D"/>
    <w:rsid w:val="584A4936"/>
    <w:rsid w:val="585217B5"/>
    <w:rsid w:val="58562346"/>
    <w:rsid w:val="585BBDA6"/>
    <w:rsid w:val="58A7AA48"/>
    <w:rsid w:val="58C2821B"/>
    <w:rsid w:val="58C782C9"/>
    <w:rsid w:val="58E8C2B5"/>
    <w:rsid w:val="58EEA6CC"/>
    <w:rsid w:val="58FB0E4E"/>
    <w:rsid w:val="5910BED7"/>
    <w:rsid w:val="59137C32"/>
    <w:rsid w:val="591AC9FE"/>
    <w:rsid w:val="5930526C"/>
    <w:rsid w:val="59313AB0"/>
    <w:rsid w:val="593841BB"/>
    <w:rsid w:val="593D8AA6"/>
    <w:rsid w:val="59475944"/>
    <w:rsid w:val="59483908"/>
    <w:rsid w:val="594F268C"/>
    <w:rsid w:val="59725E51"/>
    <w:rsid w:val="5973D016"/>
    <w:rsid w:val="597A1338"/>
    <w:rsid w:val="5989080B"/>
    <w:rsid w:val="598E16A7"/>
    <w:rsid w:val="599209F7"/>
    <w:rsid w:val="599FA956"/>
    <w:rsid w:val="59ABB473"/>
    <w:rsid w:val="59BB456D"/>
    <w:rsid w:val="59BC198C"/>
    <w:rsid w:val="59C4D819"/>
    <w:rsid w:val="59D0D9D5"/>
    <w:rsid w:val="59DEB12D"/>
    <w:rsid w:val="59FC48BF"/>
    <w:rsid w:val="59FE7A92"/>
    <w:rsid w:val="5A4BBFEA"/>
    <w:rsid w:val="5A5EAA73"/>
    <w:rsid w:val="5A67F5A0"/>
    <w:rsid w:val="5A6B6AB9"/>
    <w:rsid w:val="5A71D77F"/>
    <w:rsid w:val="5A762D04"/>
    <w:rsid w:val="5A77D948"/>
    <w:rsid w:val="5A7CADE6"/>
    <w:rsid w:val="5A8DD628"/>
    <w:rsid w:val="5AA0B5A9"/>
    <w:rsid w:val="5AC9620F"/>
    <w:rsid w:val="5ADEFAA4"/>
    <w:rsid w:val="5AE9C4C7"/>
    <w:rsid w:val="5B0D390E"/>
    <w:rsid w:val="5B0FEC95"/>
    <w:rsid w:val="5B338283"/>
    <w:rsid w:val="5B363DD2"/>
    <w:rsid w:val="5B3EF000"/>
    <w:rsid w:val="5B60A6CE"/>
    <w:rsid w:val="5B630F10"/>
    <w:rsid w:val="5B638CA9"/>
    <w:rsid w:val="5B6A5AE0"/>
    <w:rsid w:val="5B71AF30"/>
    <w:rsid w:val="5B82DECF"/>
    <w:rsid w:val="5B8EA6AA"/>
    <w:rsid w:val="5BA53A95"/>
    <w:rsid w:val="5BBD1C82"/>
    <w:rsid w:val="5BBD2783"/>
    <w:rsid w:val="5BFC5933"/>
    <w:rsid w:val="5BFFE6E7"/>
    <w:rsid w:val="5C073B1A"/>
    <w:rsid w:val="5C0A89DF"/>
    <w:rsid w:val="5C17B20F"/>
    <w:rsid w:val="5C1A0C57"/>
    <w:rsid w:val="5C209D30"/>
    <w:rsid w:val="5C21A15C"/>
    <w:rsid w:val="5C33B38B"/>
    <w:rsid w:val="5C482AF2"/>
    <w:rsid w:val="5C5B86EF"/>
    <w:rsid w:val="5C6FE27D"/>
    <w:rsid w:val="5C8E74B9"/>
    <w:rsid w:val="5C924554"/>
    <w:rsid w:val="5C952157"/>
    <w:rsid w:val="5CA238E1"/>
    <w:rsid w:val="5CC81719"/>
    <w:rsid w:val="5CCA7082"/>
    <w:rsid w:val="5CCDAA47"/>
    <w:rsid w:val="5CCF5CD6"/>
    <w:rsid w:val="5CECFBA2"/>
    <w:rsid w:val="5CF23881"/>
    <w:rsid w:val="5D0D7F91"/>
    <w:rsid w:val="5D0F9A94"/>
    <w:rsid w:val="5D149E55"/>
    <w:rsid w:val="5D1AD802"/>
    <w:rsid w:val="5D1CD823"/>
    <w:rsid w:val="5D457535"/>
    <w:rsid w:val="5D4A464F"/>
    <w:rsid w:val="5D515EBA"/>
    <w:rsid w:val="5D5F0542"/>
    <w:rsid w:val="5D685B1D"/>
    <w:rsid w:val="5D78609F"/>
    <w:rsid w:val="5D7995F4"/>
    <w:rsid w:val="5D92F8E3"/>
    <w:rsid w:val="5D994F5B"/>
    <w:rsid w:val="5D9AF3EC"/>
    <w:rsid w:val="5D9D24A3"/>
    <w:rsid w:val="5DA75CAD"/>
    <w:rsid w:val="5DAF7A0A"/>
    <w:rsid w:val="5DC1C2DC"/>
    <w:rsid w:val="5DC4A923"/>
    <w:rsid w:val="5DC9B062"/>
    <w:rsid w:val="5DCDC4F8"/>
    <w:rsid w:val="5DEBF4F4"/>
    <w:rsid w:val="5DF495D5"/>
    <w:rsid w:val="5DFB3E6B"/>
    <w:rsid w:val="5E07964F"/>
    <w:rsid w:val="5E0DA96E"/>
    <w:rsid w:val="5E147B08"/>
    <w:rsid w:val="5E3748B7"/>
    <w:rsid w:val="5E39FCA9"/>
    <w:rsid w:val="5E3C415E"/>
    <w:rsid w:val="5E466410"/>
    <w:rsid w:val="5E698FA9"/>
    <w:rsid w:val="5E78B853"/>
    <w:rsid w:val="5E840CC9"/>
    <w:rsid w:val="5E8B52AE"/>
    <w:rsid w:val="5EA13DCC"/>
    <w:rsid w:val="5EABD10C"/>
    <w:rsid w:val="5ED1AF23"/>
    <w:rsid w:val="5ED9E00E"/>
    <w:rsid w:val="5EE541BB"/>
    <w:rsid w:val="5EED9BC9"/>
    <w:rsid w:val="5EF92696"/>
    <w:rsid w:val="5EFEA4CA"/>
    <w:rsid w:val="5F041D7E"/>
    <w:rsid w:val="5F0E64E4"/>
    <w:rsid w:val="5F15E669"/>
    <w:rsid w:val="5F1D7FF6"/>
    <w:rsid w:val="5F23156D"/>
    <w:rsid w:val="5F36C44D"/>
    <w:rsid w:val="5F39A69E"/>
    <w:rsid w:val="5F3EDBDC"/>
    <w:rsid w:val="5F3EF56B"/>
    <w:rsid w:val="5F446015"/>
    <w:rsid w:val="5F5D933D"/>
    <w:rsid w:val="5F61A187"/>
    <w:rsid w:val="5F84ADFA"/>
    <w:rsid w:val="5F85FB0F"/>
    <w:rsid w:val="5F8B2E2C"/>
    <w:rsid w:val="5F9048D0"/>
    <w:rsid w:val="5FB4B36E"/>
    <w:rsid w:val="5FBE0241"/>
    <w:rsid w:val="5FD811BF"/>
    <w:rsid w:val="5FE19FD5"/>
    <w:rsid w:val="6001067F"/>
    <w:rsid w:val="6012CFC7"/>
    <w:rsid w:val="60332694"/>
    <w:rsid w:val="6038938A"/>
    <w:rsid w:val="604A0D7C"/>
    <w:rsid w:val="605D2547"/>
    <w:rsid w:val="6069D523"/>
    <w:rsid w:val="6071E28A"/>
    <w:rsid w:val="6074C893"/>
    <w:rsid w:val="607FC2C7"/>
    <w:rsid w:val="6088FEA1"/>
    <w:rsid w:val="609341CE"/>
    <w:rsid w:val="60B0FE1D"/>
    <w:rsid w:val="60D2B045"/>
    <w:rsid w:val="60D9EAC9"/>
    <w:rsid w:val="60DBA115"/>
    <w:rsid w:val="60E9F4C4"/>
    <w:rsid w:val="60EE5F7C"/>
    <w:rsid w:val="60FA03E2"/>
    <w:rsid w:val="60FFED0A"/>
    <w:rsid w:val="612B47CB"/>
    <w:rsid w:val="6131423A"/>
    <w:rsid w:val="61571A63"/>
    <w:rsid w:val="616B93F9"/>
    <w:rsid w:val="616EF7CA"/>
    <w:rsid w:val="617B5F24"/>
    <w:rsid w:val="617CAA20"/>
    <w:rsid w:val="61893ED6"/>
    <w:rsid w:val="6191C787"/>
    <w:rsid w:val="61B32D36"/>
    <w:rsid w:val="61BAB347"/>
    <w:rsid w:val="61D066E8"/>
    <w:rsid w:val="61D47FB3"/>
    <w:rsid w:val="61F41CF2"/>
    <w:rsid w:val="620DE342"/>
    <w:rsid w:val="6211DEFD"/>
    <w:rsid w:val="6220696F"/>
    <w:rsid w:val="6233A0E1"/>
    <w:rsid w:val="62482B95"/>
    <w:rsid w:val="62678E74"/>
    <w:rsid w:val="626B5313"/>
    <w:rsid w:val="626F2C2E"/>
    <w:rsid w:val="628061DC"/>
    <w:rsid w:val="628F7399"/>
    <w:rsid w:val="629201FF"/>
    <w:rsid w:val="62981A46"/>
    <w:rsid w:val="629D2185"/>
    <w:rsid w:val="62A18E5F"/>
    <w:rsid w:val="62A7A0C8"/>
    <w:rsid w:val="62BAE3EF"/>
    <w:rsid w:val="62CD129B"/>
    <w:rsid w:val="62D01AAF"/>
    <w:rsid w:val="62D054EB"/>
    <w:rsid w:val="62D0DCB9"/>
    <w:rsid w:val="62E9BD9B"/>
    <w:rsid w:val="62F3795A"/>
    <w:rsid w:val="62F4456F"/>
    <w:rsid w:val="63115207"/>
    <w:rsid w:val="63209A86"/>
    <w:rsid w:val="636942F9"/>
    <w:rsid w:val="6377BC1B"/>
    <w:rsid w:val="637B505F"/>
    <w:rsid w:val="639A077D"/>
    <w:rsid w:val="63ABDF44"/>
    <w:rsid w:val="63B10162"/>
    <w:rsid w:val="63B1D111"/>
    <w:rsid w:val="63BA94C7"/>
    <w:rsid w:val="63BF65CB"/>
    <w:rsid w:val="63D07088"/>
    <w:rsid w:val="63DA3265"/>
    <w:rsid w:val="640A4DE2"/>
    <w:rsid w:val="641222F6"/>
    <w:rsid w:val="641C323D"/>
    <w:rsid w:val="64310460"/>
    <w:rsid w:val="643EC2EA"/>
    <w:rsid w:val="647021E0"/>
    <w:rsid w:val="649FA1A5"/>
    <w:rsid w:val="64D477A2"/>
    <w:rsid w:val="64D8D12D"/>
    <w:rsid w:val="64DBE017"/>
    <w:rsid w:val="64E46DC6"/>
    <w:rsid w:val="64E770E0"/>
    <w:rsid w:val="64F2F8E1"/>
    <w:rsid w:val="64FB0A81"/>
    <w:rsid w:val="64FD4A66"/>
    <w:rsid w:val="650D69EE"/>
    <w:rsid w:val="65498523"/>
    <w:rsid w:val="6556CC5A"/>
    <w:rsid w:val="655BAEE3"/>
    <w:rsid w:val="655ECCBA"/>
    <w:rsid w:val="655F23D5"/>
    <w:rsid w:val="65790B8F"/>
    <w:rsid w:val="6593481C"/>
    <w:rsid w:val="6598EE32"/>
    <w:rsid w:val="65AD82FF"/>
    <w:rsid w:val="65ADF357"/>
    <w:rsid w:val="65B49489"/>
    <w:rsid w:val="65B9BA1F"/>
    <w:rsid w:val="65C29B47"/>
    <w:rsid w:val="65D8D6DD"/>
    <w:rsid w:val="65EEDCC8"/>
    <w:rsid w:val="65F3D21A"/>
    <w:rsid w:val="65F9CB65"/>
    <w:rsid w:val="6601F240"/>
    <w:rsid w:val="661E36AC"/>
    <w:rsid w:val="662BE631"/>
    <w:rsid w:val="6635C266"/>
    <w:rsid w:val="663F6DE3"/>
    <w:rsid w:val="6641383A"/>
    <w:rsid w:val="6643DBB9"/>
    <w:rsid w:val="664796E4"/>
    <w:rsid w:val="66491B27"/>
    <w:rsid w:val="665C84BD"/>
    <w:rsid w:val="66610199"/>
    <w:rsid w:val="66632E1E"/>
    <w:rsid w:val="66704803"/>
    <w:rsid w:val="6672ED19"/>
    <w:rsid w:val="66850893"/>
    <w:rsid w:val="668DCD23"/>
    <w:rsid w:val="6699E45B"/>
    <w:rsid w:val="669BFFD3"/>
    <w:rsid w:val="669E22D9"/>
    <w:rsid w:val="669E4BD1"/>
    <w:rsid w:val="66B436DA"/>
    <w:rsid w:val="66B461D7"/>
    <w:rsid w:val="66BBD61B"/>
    <w:rsid w:val="66C46BBC"/>
    <w:rsid w:val="66D06252"/>
    <w:rsid w:val="66D9A6C2"/>
    <w:rsid w:val="66E01DC4"/>
    <w:rsid w:val="66E7D48C"/>
    <w:rsid w:val="66FA17D6"/>
    <w:rsid w:val="670F3D63"/>
    <w:rsid w:val="672F187D"/>
    <w:rsid w:val="673B8C82"/>
    <w:rsid w:val="6744B883"/>
    <w:rsid w:val="674F6AA9"/>
    <w:rsid w:val="67545A9B"/>
    <w:rsid w:val="6754D103"/>
    <w:rsid w:val="67609A46"/>
    <w:rsid w:val="676B8F2D"/>
    <w:rsid w:val="677C6E16"/>
    <w:rsid w:val="679913DD"/>
    <w:rsid w:val="67A6D301"/>
    <w:rsid w:val="67CF4E7F"/>
    <w:rsid w:val="67D192C7"/>
    <w:rsid w:val="67D3A8D9"/>
    <w:rsid w:val="67D62E45"/>
    <w:rsid w:val="680C1864"/>
    <w:rsid w:val="6820D8F4"/>
    <w:rsid w:val="6834EB28"/>
    <w:rsid w:val="6837D034"/>
    <w:rsid w:val="683D3DAF"/>
    <w:rsid w:val="684A07E6"/>
    <w:rsid w:val="6851DF78"/>
    <w:rsid w:val="6898E0F6"/>
    <w:rsid w:val="68AB0DC4"/>
    <w:rsid w:val="68B590F9"/>
    <w:rsid w:val="68E15CEC"/>
    <w:rsid w:val="6909D898"/>
    <w:rsid w:val="6934E43E"/>
    <w:rsid w:val="6935C6DE"/>
    <w:rsid w:val="6938AE52"/>
    <w:rsid w:val="694B7FDA"/>
    <w:rsid w:val="695C29E8"/>
    <w:rsid w:val="6967CD1C"/>
    <w:rsid w:val="697555B3"/>
    <w:rsid w:val="69994BF4"/>
    <w:rsid w:val="69DAB466"/>
    <w:rsid w:val="69EDB201"/>
    <w:rsid w:val="69F020A4"/>
    <w:rsid w:val="6A1252F7"/>
    <w:rsid w:val="6A132C2C"/>
    <w:rsid w:val="6A211295"/>
    <w:rsid w:val="6A3DCBF0"/>
    <w:rsid w:val="6A561DAD"/>
    <w:rsid w:val="6A5B9357"/>
    <w:rsid w:val="6A883249"/>
    <w:rsid w:val="6A8A03CE"/>
    <w:rsid w:val="6A8E6AEA"/>
    <w:rsid w:val="6A8F803D"/>
    <w:rsid w:val="6AA892AB"/>
    <w:rsid w:val="6AAEFF79"/>
    <w:rsid w:val="6AB594CD"/>
    <w:rsid w:val="6AD1973F"/>
    <w:rsid w:val="6AD589E1"/>
    <w:rsid w:val="6AD78A27"/>
    <w:rsid w:val="6AEBD8F0"/>
    <w:rsid w:val="6B046E27"/>
    <w:rsid w:val="6B0DF7DD"/>
    <w:rsid w:val="6B1DC1E9"/>
    <w:rsid w:val="6B248C64"/>
    <w:rsid w:val="6B27A0FE"/>
    <w:rsid w:val="6B2CB8E0"/>
    <w:rsid w:val="6B428698"/>
    <w:rsid w:val="6B4771D7"/>
    <w:rsid w:val="6B4A7F38"/>
    <w:rsid w:val="6B5FB30B"/>
    <w:rsid w:val="6B6E746B"/>
    <w:rsid w:val="6B6F330A"/>
    <w:rsid w:val="6B7427F4"/>
    <w:rsid w:val="6B78FDD4"/>
    <w:rsid w:val="6B7CDB86"/>
    <w:rsid w:val="6B89E036"/>
    <w:rsid w:val="6BAC7E4F"/>
    <w:rsid w:val="6BAE9FE9"/>
    <w:rsid w:val="6BBA230C"/>
    <w:rsid w:val="6BD0FC95"/>
    <w:rsid w:val="6BDDB9E4"/>
    <w:rsid w:val="6BDF710D"/>
    <w:rsid w:val="6BDF7E99"/>
    <w:rsid w:val="6BF03701"/>
    <w:rsid w:val="6C0F9925"/>
    <w:rsid w:val="6C1263F2"/>
    <w:rsid w:val="6C178D8B"/>
    <w:rsid w:val="6C2D8086"/>
    <w:rsid w:val="6C3E552E"/>
    <w:rsid w:val="6C3F5573"/>
    <w:rsid w:val="6C488E22"/>
    <w:rsid w:val="6C4917AC"/>
    <w:rsid w:val="6C53B261"/>
    <w:rsid w:val="6C5790EF"/>
    <w:rsid w:val="6C5D2095"/>
    <w:rsid w:val="6C66C289"/>
    <w:rsid w:val="6C874B30"/>
    <w:rsid w:val="6C93EEA9"/>
    <w:rsid w:val="6CE82C63"/>
    <w:rsid w:val="6D0A1455"/>
    <w:rsid w:val="6D3307F0"/>
    <w:rsid w:val="6D3DA7F4"/>
    <w:rsid w:val="6D5691D8"/>
    <w:rsid w:val="6D6B6841"/>
    <w:rsid w:val="6D9E5A01"/>
    <w:rsid w:val="6DB5C4B3"/>
    <w:rsid w:val="6DB5CE28"/>
    <w:rsid w:val="6DC18928"/>
    <w:rsid w:val="6DDA37FA"/>
    <w:rsid w:val="6E0E7B6E"/>
    <w:rsid w:val="6E24472B"/>
    <w:rsid w:val="6E35488A"/>
    <w:rsid w:val="6E40866E"/>
    <w:rsid w:val="6E5DF692"/>
    <w:rsid w:val="6E633C3A"/>
    <w:rsid w:val="6E69AF1D"/>
    <w:rsid w:val="6E7310A4"/>
    <w:rsid w:val="6E7F5D95"/>
    <w:rsid w:val="6ECC8861"/>
    <w:rsid w:val="6ED8A4BB"/>
    <w:rsid w:val="6EE8EDE9"/>
    <w:rsid w:val="6EF483B8"/>
    <w:rsid w:val="6F0842FA"/>
    <w:rsid w:val="6F0F34EE"/>
    <w:rsid w:val="6F25575A"/>
    <w:rsid w:val="6F4C2058"/>
    <w:rsid w:val="6F4E7741"/>
    <w:rsid w:val="6F54F134"/>
    <w:rsid w:val="6F5DB66F"/>
    <w:rsid w:val="6F6E3DAE"/>
    <w:rsid w:val="6F94E5B4"/>
    <w:rsid w:val="6F99524C"/>
    <w:rsid w:val="6FA2E9E0"/>
    <w:rsid w:val="6FAB847A"/>
    <w:rsid w:val="6FCBFB80"/>
    <w:rsid w:val="6FD78F34"/>
    <w:rsid w:val="6FE4794C"/>
    <w:rsid w:val="6FE66804"/>
    <w:rsid w:val="6FF13733"/>
    <w:rsid w:val="6FF9460A"/>
    <w:rsid w:val="6FFB4D03"/>
    <w:rsid w:val="701A7600"/>
    <w:rsid w:val="7024E47D"/>
    <w:rsid w:val="70314590"/>
    <w:rsid w:val="703CE364"/>
    <w:rsid w:val="703FFD0D"/>
    <w:rsid w:val="7040AB0A"/>
    <w:rsid w:val="7042E219"/>
    <w:rsid w:val="7046407A"/>
    <w:rsid w:val="705E6511"/>
    <w:rsid w:val="70620E5A"/>
    <w:rsid w:val="70626FDA"/>
    <w:rsid w:val="706CE1D2"/>
    <w:rsid w:val="707053D9"/>
    <w:rsid w:val="70817194"/>
    <w:rsid w:val="70905419"/>
    <w:rsid w:val="70A1803D"/>
    <w:rsid w:val="70AEB237"/>
    <w:rsid w:val="70B97893"/>
    <w:rsid w:val="70D1574D"/>
    <w:rsid w:val="70D8DC38"/>
    <w:rsid w:val="70E3C060"/>
    <w:rsid w:val="70E431FF"/>
    <w:rsid w:val="70FEF576"/>
    <w:rsid w:val="710807D7"/>
    <w:rsid w:val="710AF487"/>
    <w:rsid w:val="710EDDE2"/>
    <w:rsid w:val="7125C908"/>
    <w:rsid w:val="712A59A6"/>
    <w:rsid w:val="712FDC92"/>
    <w:rsid w:val="7155997F"/>
    <w:rsid w:val="71614280"/>
    <w:rsid w:val="7182FE2F"/>
    <w:rsid w:val="7188CD4F"/>
    <w:rsid w:val="71A90B6C"/>
    <w:rsid w:val="71CB4094"/>
    <w:rsid w:val="71D3DFE8"/>
    <w:rsid w:val="71DAC4D9"/>
    <w:rsid w:val="71DF360A"/>
    <w:rsid w:val="71F4DA5E"/>
    <w:rsid w:val="72319FF7"/>
    <w:rsid w:val="723EC1F7"/>
    <w:rsid w:val="7257288A"/>
    <w:rsid w:val="725AF4D2"/>
    <w:rsid w:val="7268D83C"/>
    <w:rsid w:val="727DA944"/>
    <w:rsid w:val="727F14CA"/>
    <w:rsid w:val="729B1675"/>
    <w:rsid w:val="729D3FA7"/>
    <w:rsid w:val="72BF70BD"/>
    <w:rsid w:val="72C0A6B2"/>
    <w:rsid w:val="72CE43BF"/>
    <w:rsid w:val="72D03E5E"/>
    <w:rsid w:val="72D629F8"/>
    <w:rsid w:val="72E0E03E"/>
    <w:rsid w:val="72F2C578"/>
    <w:rsid w:val="731F770C"/>
    <w:rsid w:val="732C8AA0"/>
    <w:rsid w:val="733D2040"/>
    <w:rsid w:val="734122E0"/>
    <w:rsid w:val="735CC917"/>
    <w:rsid w:val="7372B4EE"/>
    <w:rsid w:val="73A79EE0"/>
    <w:rsid w:val="73A82AD6"/>
    <w:rsid w:val="73CB47AC"/>
    <w:rsid w:val="73EDC06B"/>
    <w:rsid w:val="740D9B85"/>
    <w:rsid w:val="740E31C2"/>
    <w:rsid w:val="741287F6"/>
    <w:rsid w:val="7427CF81"/>
    <w:rsid w:val="7437F952"/>
    <w:rsid w:val="744620F3"/>
    <w:rsid w:val="7456679F"/>
    <w:rsid w:val="7469D7BD"/>
    <w:rsid w:val="746D5ED4"/>
    <w:rsid w:val="7486F44C"/>
    <w:rsid w:val="74B5E335"/>
    <w:rsid w:val="74E6DA6B"/>
    <w:rsid w:val="74EE970C"/>
    <w:rsid w:val="74F3127C"/>
    <w:rsid w:val="7509A449"/>
    <w:rsid w:val="750B80AA"/>
    <w:rsid w:val="7528B372"/>
    <w:rsid w:val="7529B046"/>
    <w:rsid w:val="75347032"/>
    <w:rsid w:val="7536A26A"/>
    <w:rsid w:val="7540F2DE"/>
    <w:rsid w:val="7561D364"/>
    <w:rsid w:val="756B9BE4"/>
    <w:rsid w:val="7574EA92"/>
    <w:rsid w:val="75753309"/>
    <w:rsid w:val="759756EC"/>
    <w:rsid w:val="75C98F8D"/>
    <w:rsid w:val="75F14428"/>
    <w:rsid w:val="75F6FD8B"/>
    <w:rsid w:val="75FD247B"/>
    <w:rsid w:val="76044ADC"/>
    <w:rsid w:val="760BC981"/>
    <w:rsid w:val="7617414D"/>
    <w:rsid w:val="762408C6"/>
    <w:rsid w:val="7624A462"/>
    <w:rsid w:val="7628ED61"/>
    <w:rsid w:val="762A6CE0"/>
    <w:rsid w:val="762E04A6"/>
    <w:rsid w:val="762FD51A"/>
    <w:rsid w:val="7653B49D"/>
    <w:rsid w:val="76556032"/>
    <w:rsid w:val="767829A5"/>
    <w:rsid w:val="7695118F"/>
    <w:rsid w:val="769B3A19"/>
    <w:rsid w:val="76A6A676"/>
    <w:rsid w:val="76BCE10A"/>
    <w:rsid w:val="76CBC9DB"/>
    <w:rsid w:val="76D74FAD"/>
    <w:rsid w:val="76D881C1"/>
    <w:rsid w:val="76DFCB98"/>
    <w:rsid w:val="76E2D2C8"/>
    <w:rsid w:val="76E3AB6B"/>
    <w:rsid w:val="76F7F480"/>
    <w:rsid w:val="77078323"/>
    <w:rsid w:val="773C7F61"/>
    <w:rsid w:val="774083B1"/>
    <w:rsid w:val="774372DE"/>
    <w:rsid w:val="77792EAE"/>
    <w:rsid w:val="777F22FB"/>
    <w:rsid w:val="7789D927"/>
    <w:rsid w:val="77A398D8"/>
    <w:rsid w:val="77BDCBD2"/>
    <w:rsid w:val="77DF156F"/>
    <w:rsid w:val="77FFFBC3"/>
    <w:rsid w:val="780CE4D8"/>
    <w:rsid w:val="780ED1A2"/>
    <w:rsid w:val="78286A23"/>
    <w:rsid w:val="782A29B4"/>
    <w:rsid w:val="7841450B"/>
    <w:rsid w:val="7843216C"/>
    <w:rsid w:val="7851FB58"/>
    <w:rsid w:val="78572FB6"/>
    <w:rsid w:val="785DB9BC"/>
    <w:rsid w:val="788FD38F"/>
    <w:rsid w:val="7893C4E1"/>
    <w:rsid w:val="78A33A7A"/>
    <w:rsid w:val="78A57335"/>
    <w:rsid w:val="78D249B1"/>
    <w:rsid w:val="78D7D19D"/>
    <w:rsid w:val="78DC7A76"/>
    <w:rsid w:val="78DED903"/>
    <w:rsid w:val="78ECA942"/>
    <w:rsid w:val="78F1EB5B"/>
    <w:rsid w:val="78F6FEF0"/>
    <w:rsid w:val="78FB8820"/>
    <w:rsid w:val="78FFB72A"/>
    <w:rsid w:val="79032595"/>
    <w:rsid w:val="79350883"/>
    <w:rsid w:val="794565E7"/>
    <w:rsid w:val="795522CC"/>
    <w:rsid w:val="797B6935"/>
    <w:rsid w:val="7980B2BB"/>
    <w:rsid w:val="79819843"/>
    <w:rsid w:val="798B4A20"/>
    <w:rsid w:val="7996D505"/>
    <w:rsid w:val="799BCC24"/>
    <w:rsid w:val="79A700EE"/>
    <w:rsid w:val="79C9C2B4"/>
    <w:rsid w:val="79E061C0"/>
    <w:rsid w:val="79F38F0B"/>
    <w:rsid w:val="79F3D185"/>
    <w:rsid w:val="7A04620D"/>
    <w:rsid w:val="7A0F3118"/>
    <w:rsid w:val="7A0FDB44"/>
    <w:rsid w:val="7A23AB29"/>
    <w:rsid w:val="7A298BBF"/>
    <w:rsid w:val="7A2F9542"/>
    <w:rsid w:val="7A3F0D07"/>
    <w:rsid w:val="7A4060DA"/>
    <w:rsid w:val="7A423CB4"/>
    <w:rsid w:val="7A5018F7"/>
    <w:rsid w:val="7A55EB8F"/>
    <w:rsid w:val="7A6A4682"/>
    <w:rsid w:val="7A6FC5F2"/>
    <w:rsid w:val="7A7C8D66"/>
    <w:rsid w:val="7A7CDD09"/>
    <w:rsid w:val="7A8852B6"/>
    <w:rsid w:val="7A9803FF"/>
    <w:rsid w:val="7A9B7732"/>
    <w:rsid w:val="7AA0648E"/>
    <w:rsid w:val="7AB2EFE7"/>
    <w:rsid w:val="7ABD6028"/>
    <w:rsid w:val="7ACAB2EF"/>
    <w:rsid w:val="7ACEF4ED"/>
    <w:rsid w:val="7AD877F7"/>
    <w:rsid w:val="7ADEE78F"/>
    <w:rsid w:val="7AE01748"/>
    <w:rsid w:val="7AECCADE"/>
    <w:rsid w:val="7AECFBC1"/>
    <w:rsid w:val="7AF635D0"/>
    <w:rsid w:val="7AF6BD39"/>
    <w:rsid w:val="7B2496B0"/>
    <w:rsid w:val="7B2D5BCA"/>
    <w:rsid w:val="7B379C85"/>
    <w:rsid w:val="7B490DF5"/>
    <w:rsid w:val="7B4EA9FA"/>
    <w:rsid w:val="7B54F90D"/>
    <w:rsid w:val="7B590909"/>
    <w:rsid w:val="7B5BA8D2"/>
    <w:rsid w:val="7B6104A9"/>
    <w:rsid w:val="7B628B2E"/>
    <w:rsid w:val="7B652203"/>
    <w:rsid w:val="7B667AA5"/>
    <w:rsid w:val="7B6E6F3D"/>
    <w:rsid w:val="7B778AA2"/>
    <w:rsid w:val="7B8E073A"/>
    <w:rsid w:val="7B95EEA6"/>
    <w:rsid w:val="7BCB65A3"/>
    <w:rsid w:val="7BCD9DA5"/>
    <w:rsid w:val="7BD64BF3"/>
    <w:rsid w:val="7BDADD68"/>
    <w:rsid w:val="7BEA1017"/>
    <w:rsid w:val="7BEBC74C"/>
    <w:rsid w:val="7C022804"/>
    <w:rsid w:val="7C040042"/>
    <w:rsid w:val="7C093E11"/>
    <w:rsid w:val="7C18412D"/>
    <w:rsid w:val="7C2D1464"/>
    <w:rsid w:val="7C38CE00"/>
    <w:rsid w:val="7C468E85"/>
    <w:rsid w:val="7C4934D3"/>
    <w:rsid w:val="7C4D0903"/>
    <w:rsid w:val="7C61BD0D"/>
    <w:rsid w:val="7C63073F"/>
    <w:rsid w:val="7C7BE7A9"/>
    <w:rsid w:val="7C80D199"/>
    <w:rsid w:val="7C80EDC3"/>
    <w:rsid w:val="7C88CC22"/>
    <w:rsid w:val="7C8FB236"/>
    <w:rsid w:val="7C950BF2"/>
    <w:rsid w:val="7C9C8869"/>
    <w:rsid w:val="7C9F2972"/>
    <w:rsid w:val="7C9F454C"/>
    <w:rsid w:val="7CA58354"/>
    <w:rsid w:val="7CA95AC7"/>
    <w:rsid w:val="7CB6CC3E"/>
    <w:rsid w:val="7CC0F51A"/>
    <w:rsid w:val="7CD66DFB"/>
    <w:rsid w:val="7CDC0350"/>
    <w:rsid w:val="7CE5694A"/>
    <w:rsid w:val="7CF35E14"/>
    <w:rsid w:val="7D016376"/>
    <w:rsid w:val="7D027444"/>
    <w:rsid w:val="7D3ACF7A"/>
    <w:rsid w:val="7D41F8BC"/>
    <w:rsid w:val="7D57C25E"/>
    <w:rsid w:val="7D673604"/>
    <w:rsid w:val="7D6B4759"/>
    <w:rsid w:val="7D7FC351"/>
    <w:rsid w:val="7D9600C4"/>
    <w:rsid w:val="7D99FF2B"/>
    <w:rsid w:val="7DA194F8"/>
    <w:rsid w:val="7DC55815"/>
    <w:rsid w:val="7DCB1F6C"/>
    <w:rsid w:val="7DCEE86A"/>
    <w:rsid w:val="7DD4C7E2"/>
    <w:rsid w:val="7DD99553"/>
    <w:rsid w:val="7DEEF7B2"/>
    <w:rsid w:val="7E074D6D"/>
    <w:rsid w:val="7E0FBCDE"/>
    <w:rsid w:val="7E1461BB"/>
    <w:rsid w:val="7E14AE35"/>
    <w:rsid w:val="7E1BF509"/>
    <w:rsid w:val="7E2349E9"/>
    <w:rsid w:val="7E249C83"/>
    <w:rsid w:val="7E2CCC85"/>
    <w:rsid w:val="7E3F507E"/>
    <w:rsid w:val="7E443CD7"/>
    <w:rsid w:val="7E461A56"/>
    <w:rsid w:val="7E7161F1"/>
    <w:rsid w:val="7E771FA3"/>
    <w:rsid w:val="7E92B32F"/>
    <w:rsid w:val="7EA8CBD2"/>
    <w:rsid w:val="7EAC4A34"/>
    <w:rsid w:val="7EB70F9D"/>
    <w:rsid w:val="7ED00109"/>
    <w:rsid w:val="7EF392BF"/>
    <w:rsid w:val="7EFB599E"/>
    <w:rsid w:val="7F127E2A"/>
    <w:rsid w:val="7F1B4BDC"/>
    <w:rsid w:val="7F32ED96"/>
    <w:rsid w:val="7F338941"/>
    <w:rsid w:val="7F3DA8FE"/>
    <w:rsid w:val="7F4CB19E"/>
    <w:rsid w:val="7F51ECA1"/>
    <w:rsid w:val="7F548893"/>
    <w:rsid w:val="7F5908B0"/>
    <w:rsid w:val="7F6FBC27"/>
    <w:rsid w:val="7F7BC2AF"/>
    <w:rsid w:val="7F849656"/>
    <w:rsid w:val="7F876D75"/>
    <w:rsid w:val="7F893045"/>
    <w:rsid w:val="7F9B9EE7"/>
    <w:rsid w:val="7FB88E85"/>
    <w:rsid w:val="7FC06CE4"/>
    <w:rsid w:val="7FC8A00A"/>
    <w:rsid w:val="7FC97F7D"/>
    <w:rsid w:val="7FD10CB1"/>
    <w:rsid w:val="7FF7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30FEF-D27B-4A25-960F-4C1B26E2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5"/>
    <w:uiPriority w:val="99"/>
  </w:style>
  <w:style w:type="paragraph" w:styleId="a5">
    <w:name w:val="header"/>
    <w:basedOn w:val="a"/>
    <w:link w:val="a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</w:style>
  <w:style w:type="paragraph" w:styleId="a7">
    <w:name w:val="foot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8C2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C2574"/>
    <w:rPr>
      <w:rFonts w:ascii="Segoe UI" w:hAnsi="Segoe UI" w:cs="Segoe UI"/>
      <w:sz w:val="18"/>
      <w:szCs w:val="18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1D56C1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1D56C1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904F80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89062C"/>
    <w:rPr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350123"/>
    <w:pPr>
      <w:ind w:left="720"/>
      <w:contextualSpacing/>
    </w:pPr>
  </w:style>
  <w:style w:type="character" w:customStyle="1" w:styleId="normaltextrun">
    <w:name w:val="normaltextrun"/>
    <w:basedOn w:val="a0"/>
    <w:rsid w:val="004D4C68"/>
  </w:style>
  <w:style w:type="paragraph" w:styleId="af2">
    <w:name w:val="footnote text"/>
    <w:basedOn w:val="a"/>
    <w:link w:val="af3"/>
    <w:uiPriority w:val="99"/>
    <w:semiHidden/>
    <w:unhideWhenUsed/>
    <w:rsid w:val="00564083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64083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564083"/>
    <w:rPr>
      <w:vertAlign w:val="superscript"/>
    </w:rPr>
  </w:style>
  <w:style w:type="character" w:customStyle="1" w:styleId="contentpasted0">
    <w:name w:val="contentpasted0"/>
    <w:basedOn w:val="a0"/>
    <w:rsid w:val="00156814"/>
  </w:style>
  <w:style w:type="character" w:customStyle="1" w:styleId="markedcontent">
    <w:name w:val="markedcontent"/>
    <w:basedOn w:val="a0"/>
    <w:rsid w:val="00DC65CD"/>
  </w:style>
  <w:style w:type="character" w:customStyle="1" w:styleId="hgkelc">
    <w:name w:val="hgkelc"/>
    <w:basedOn w:val="a0"/>
    <w:rsid w:val="00DC6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aznukz.sharepoint.com/:w:/s/msteams_a37f76/Ef_0ZbJWww9Dv3LJRdftw-8BZ4t8S_pzIvdfGbBxy3D2bA?e=EAZNB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C0D3CB3278DE45BFB8C68EDB01756B" ma:contentTypeVersion="3" ma:contentTypeDescription="Создание документа." ma:contentTypeScope="" ma:versionID="c20bacabe95228dfdf18ed09428ed210">
  <xsd:schema xmlns:xsd="http://www.w3.org/2001/XMLSchema" xmlns:xs="http://www.w3.org/2001/XMLSchema" xmlns:p="http://schemas.microsoft.com/office/2006/metadata/properties" xmlns:ns2="57afdbde-cb56-4ce7-8625-16e0a3f41abb" targetNamespace="http://schemas.microsoft.com/office/2006/metadata/properties" ma:root="true" ma:fieldsID="b29b35e9f930725bf0da29336bdfdff4" ns2:_="">
    <xsd:import namespace="57afdbde-cb56-4ce7-8625-16e0a3f41a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fdbde-cb56-4ce7-8625-16e0a3f41a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B8363-1AB2-401E-9FCB-4262E197AD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F3F2D9-CF7C-40C6-8E8B-1A3F320F8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fdbde-cb56-4ce7-8625-16e0a3f41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6A7966-28CD-4BED-8A3B-62788039E9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EA6CA6-11FA-4DD8-94A5-63A755FF6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11</Pages>
  <Words>3103</Words>
  <Characters>17692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Бектұрсын Ақерке</dc:creator>
  <cp:keywords/>
  <cp:lastModifiedBy>Амандыкова Маржан</cp:lastModifiedBy>
  <cp:revision>46</cp:revision>
  <dcterms:created xsi:type="dcterms:W3CDTF">2022-09-26T07:15:00Z</dcterms:created>
  <dcterms:modified xsi:type="dcterms:W3CDTF">2023-02-17T11:58:00Z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0x01010083C0D3CB3278DE45BFB8C68EDB01756B</vt:lpwstr>
  </property>
</Properties>
</file>